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DF5F" w14:textId="15820C99" w:rsidR="006D53CF" w:rsidRPr="006D53CF" w:rsidRDefault="00BD7534" w:rsidP="5F3A7CD1">
      <w:pPr>
        <w:pStyle w:val="Heading3"/>
        <w:tabs>
          <w:tab w:val="center" w:pos="5400"/>
          <w:tab w:val="right" w:pos="10800"/>
        </w:tabs>
        <w:spacing w:line="276" w:lineRule="auto"/>
        <w:rPr>
          <w:rFonts w:ascii="Arial" w:hAnsi="Arial" w:cs="Arial"/>
          <w:color w:val="auto"/>
          <w:u w:val="none"/>
        </w:rPr>
      </w:pPr>
      <w:r>
        <w:rPr>
          <w:rFonts w:ascii="Arial" w:hAnsi="Arial" w:cs="Arial"/>
          <w:color w:val="auto"/>
          <w:u w:val="none"/>
        </w:rPr>
        <w:t>Memory</w:t>
      </w:r>
      <w:r w:rsidR="0CA4D218" w:rsidRPr="5F3A7CD1">
        <w:rPr>
          <w:rFonts w:ascii="Arial" w:hAnsi="Arial" w:cs="Arial"/>
          <w:color w:val="auto"/>
          <w:u w:val="none"/>
        </w:rPr>
        <w:t xml:space="preserve"> Cafe</w:t>
      </w:r>
      <w:r w:rsidR="0093535E" w:rsidRPr="5F3A7CD1">
        <w:rPr>
          <w:rFonts w:ascii="Arial" w:hAnsi="Arial" w:cs="Arial"/>
          <w:color w:val="auto"/>
          <w:u w:val="none"/>
        </w:rPr>
        <w:t xml:space="preserve"> </w:t>
      </w:r>
      <w:r w:rsidR="00407098" w:rsidRPr="5F3A7CD1">
        <w:rPr>
          <w:rFonts w:ascii="Arial" w:hAnsi="Arial" w:cs="Arial"/>
          <w:color w:val="auto"/>
          <w:u w:val="none"/>
        </w:rPr>
        <w:t>Coordinator</w:t>
      </w:r>
    </w:p>
    <w:p w14:paraId="5FE928B3" w14:textId="77777777" w:rsidR="006D53CF" w:rsidRPr="006D53CF" w:rsidRDefault="006D53CF" w:rsidP="006D53CF">
      <w:pPr>
        <w:spacing w:line="276" w:lineRule="auto"/>
        <w:jc w:val="center"/>
        <w:rPr>
          <w:rFonts w:ascii="Arial" w:hAnsi="Arial" w:cs="Arial"/>
          <w:b/>
        </w:rPr>
      </w:pPr>
      <w:r w:rsidRPr="006D53CF">
        <w:rPr>
          <w:rFonts w:ascii="Arial" w:hAnsi="Arial" w:cs="Arial"/>
          <w:b/>
        </w:rPr>
        <w:t>Job Description</w:t>
      </w:r>
    </w:p>
    <w:p w14:paraId="0A37501D" w14:textId="77777777" w:rsidR="006D53CF" w:rsidRDefault="006D53CF" w:rsidP="00702F2F">
      <w:pPr>
        <w:rPr>
          <w:rFonts w:ascii="Arial" w:hAnsi="Arial" w:cs="Arial"/>
          <w:b/>
          <w:szCs w:val="24"/>
        </w:rPr>
      </w:pPr>
    </w:p>
    <w:p w14:paraId="29DD510C" w14:textId="77777777" w:rsidR="00C8768F" w:rsidRDefault="00A42E71" w:rsidP="00702F2F">
      <w:pPr>
        <w:rPr>
          <w:rFonts w:ascii="Arial" w:hAnsi="Arial" w:cs="Arial"/>
          <w:szCs w:val="24"/>
        </w:rPr>
      </w:pPr>
      <w:r w:rsidRPr="00966C99">
        <w:rPr>
          <w:rFonts w:ascii="Arial" w:hAnsi="Arial" w:cs="Arial"/>
          <w:b/>
          <w:szCs w:val="24"/>
        </w:rPr>
        <w:t>Responsible to</w:t>
      </w:r>
      <w:r w:rsidRPr="00966C99">
        <w:rPr>
          <w:rFonts w:ascii="Arial" w:hAnsi="Arial" w:cs="Arial"/>
          <w:szCs w:val="24"/>
        </w:rPr>
        <w:t xml:space="preserve">: </w:t>
      </w:r>
      <w:r w:rsidR="00CE35EC" w:rsidRPr="00966C99">
        <w:rPr>
          <w:rFonts w:ascii="Arial" w:hAnsi="Arial" w:cs="Arial"/>
          <w:szCs w:val="24"/>
        </w:rPr>
        <w:t xml:space="preserve"> </w:t>
      </w:r>
      <w:r w:rsidR="00A970AB">
        <w:rPr>
          <w:rFonts w:ascii="Arial" w:hAnsi="Arial" w:cs="Arial"/>
          <w:szCs w:val="24"/>
        </w:rPr>
        <w:t>TTVS Deputy CEO</w:t>
      </w:r>
    </w:p>
    <w:p w14:paraId="5DAB6C7B" w14:textId="77777777" w:rsidR="00A42E71" w:rsidRPr="00966C99" w:rsidRDefault="00A42E71" w:rsidP="00702F2F">
      <w:pPr>
        <w:rPr>
          <w:rFonts w:ascii="Arial" w:hAnsi="Arial" w:cs="Arial"/>
          <w:szCs w:val="24"/>
        </w:rPr>
      </w:pPr>
    </w:p>
    <w:p w14:paraId="3B722296" w14:textId="3FB88735" w:rsidR="00C8768F" w:rsidRPr="00FF62E4" w:rsidRDefault="00A42E71" w:rsidP="00702F2F">
      <w:pPr>
        <w:rPr>
          <w:rFonts w:ascii="Arial" w:hAnsi="Arial" w:cs="Arial"/>
          <w:szCs w:val="24"/>
        </w:rPr>
      </w:pPr>
      <w:r w:rsidRPr="00966C99">
        <w:rPr>
          <w:rFonts w:ascii="Arial" w:hAnsi="Arial" w:cs="Arial"/>
          <w:b/>
          <w:szCs w:val="24"/>
        </w:rPr>
        <w:t>Salary</w:t>
      </w:r>
      <w:r w:rsidRPr="00966C99">
        <w:rPr>
          <w:rFonts w:ascii="Arial" w:hAnsi="Arial" w:cs="Arial"/>
          <w:szCs w:val="24"/>
        </w:rPr>
        <w:t xml:space="preserve">: </w:t>
      </w:r>
      <w:r w:rsidR="00A970AB">
        <w:rPr>
          <w:rFonts w:ascii="Arial" w:hAnsi="Arial" w:cs="Arial"/>
          <w:szCs w:val="24"/>
        </w:rPr>
        <w:t>TTVS</w:t>
      </w:r>
      <w:r w:rsidR="00FC230A">
        <w:rPr>
          <w:rFonts w:ascii="Arial" w:hAnsi="Arial" w:cs="Arial"/>
          <w:szCs w:val="24"/>
        </w:rPr>
        <w:t xml:space="preserve"> Scale </w:t>
      </w:r>
      <w:r w:rsidR="006F692D">
        <w:rPr>
          <w:rFonts w:ascii="Arial" w:hAnsi="Arial" w:cs="Arial"/>
          <w:szCs w:val="24"/>
        </w:rPr>
        <w:t>1</w:t>
      </w:r>
      <w:r w:rsidR="000A2225">
        <w:rPr>
          <w:rFonts w:ascii="Arial" w:hAnsi="Arial" w:cs="Arial"/>
          <w:szCs w:val="24"/>
        </w:rPr>
        <w:t xml:space="preserve"> </w:t>
      </w:r>
      <w:r w:rsidR="002324E7">
        <w:rPr>
          <w:rFonts w:ascii="Arial" w:hAnsi="Arial" w:cs="Arial"/>
          <w:szCs w:val="24"/>
        </w:rPr>
        <w:t>£20,043 pro rata per annum</w:t>
      </w:r>
    </w:p>
    <w:p w14:paraId="02EB378F" w14:textId="77777777" w:rsidR="00C8768F" w:rsidRDefault="00C8768F" w:rsidP="00702F2F">
      <w:pPr>
        <w:rPr>
          <w:rFonts w:ascii="Arial" w:hAnsi="Arial" w:cs="Arial"/>
          <w:szCs w:val="24"/>
        </w:rPr>
      </w:pPr>
    </w:p>
    <w:p w14:paraId="0172F525" w14:textId="5B715C0A" w:rsidR="001A2A15" w:rsidRPr="00976B1B" w:rsidRDefault="001A2A15" w:rsidP="00702F2F">
      <w:pPr>
        <w:rPr>
          <w:rFonts w:ascii="Arial" w:hAnsi="Arial" w:cs="Arial"/>
          <w:szCs w:val="24"/>
        </w:rPr>
      </w:pPr>
      <w:r w:rsidRPr="00966C99">
        <w:rPr>
          <w:rFonts w:ascii="Arial" w:hAnsi="Arial" w:cs="Arial"/>
          <w:b/>
          <w:szCs w:val="24"/>
        </w:rPr>
        <w:t>Length of Contract</w:t>
      </w:r>
      <w:r w:rsidRPr="00966C99">
        <w:rPr>
          <w:rFonts w:ascii="Arial" w:hAnsi="Arial" w:cs="Arial"/>
          <w:szCs w:val="24"/>
        </w:rPr>
        <w:t xml:space="preserve">:  </w:t>
      </w:r>
      <w:r w:rsidR="00585345">
        <w:rPr>
          <w:rFonts w:ascii="Arial" w:hAnsi="Arial" w:cs="Arial"/>
          <w:szCs w:val="24"/>
        </w:rPr>
        <w:t>12 m</w:t>
      </w:r>
      <w:r w:rsidR="00DA528D">
        <w:rPr>
          <w:rFonts w:ascii="Arial" w:hAnsi="Arial" w:cs="Arial"/>
          <w:szCs w:val="24"/>
        </w:rPr>
        <w:t>onths</w:t>
      </w:r>
    </w:p>
    <w:p w14:paraId="6A05A809" w14:textId="77777777" w:rsidR="000C295E" w:rsidRPr="00966C99" w:rsidRDefault="000C295E" w:rsidP="00702F2F">
      <w:pPr>
        <w:rPr>
          <w:rFonts w:ascii="Arial" w:hAnsi="Arial" w:cs="Arial"/>
          <w:szCs w:val="24"/>
        </w:rPr>
      </w:pPr>
    </w:p>
    <w:p w14:paraId="6EBB6EBB" w14:textId="68C910FC" w:rsidR="00BD7534" w:rsidRPr="00966C99" w:rsidRDefault="000C295E" w:rsidP="337E0E8A">
      <w:pPr>
        <w:rPr>
          <w:rFonts w:ascii="Arial" w:hAnsi="Arial" w:cs="Arial"/>
        </w:rPr>
      </w:pPr>
      <w:r w:rsidRPr="337E0E8A">
        <w:rPr>
          <w:rFonts w:ascii="Arial" w:hAnsi="Arial" w:cs="Arial"/>
          <w:b/>
          <w:bCs/>
        </w:rPr>
        <w:t>Hours of Work</w:t>
      </w:r>
      <w:r w:rsidRPr="337E0E8A">
        <w:rPr>
          <w:rFonts w:ascii="Arial" w:hAnsi="Arial" w:cs="Arial"/>
        </w:rPr>
        <w:t>:</w:t>
      </w:r>
      <w:r w:rsidR="0030292F" w:rsidRPr="337E0E8A">
        <w:rPr>
          <w:rFonts w:ascii="Arial" w:hAnsi="Arial" w:cs="Arial"/>
        </w:rPr>
        <w:t xml:space="preserve">  </w:t>
      </w:r>
      <w:r w:rsidR="002E5D9C">
        <w:rPr>
          <w:rFonts w:ascii="Arial" w:hAnsi="Arial" w:cs="Arial"/>
        </w:rPr>
        <w:t>Two days per month</w:t>
      </w:r>
      <w:r w:rsidR="001A2A15" w:rsidRPr="337E0E8A">
        <w:rPr>
          <w:rFonts w:ascii="Arial" w:hAnsi="Arial" w:cs="Arial"/>
        </w:rPr>
        <w:t xml:space="preserve">, </w:t>
      </w:r>
      <w:r w:rsidR="4F042F71" w:rsidRPr="337E0E8A">
        <w:rPr>
          <w:rFonts w:ascii="Arial" w:hAnsi="Arial" w:cs="Arial"/>
        </w:rPr>
        <w:t xml:space="preserve">primarily Fridays when the Memory Cafe </w:t>
      </w:r>
      <w:proofErr w:type="spellStart"/>
      <w:r w:rsidR="4F042F71" w:rsidRPr="337E0E8A">
        <w:rPr>
          <w:rFonts w:ascii="Arial" w:hAnsi="Arial" w:cs="Arial"/>
        </w:rPr>
        <w:t>runs.</w:t>
      </w:r>
      <w:r w:rsidR="57530955" w:rsidRPr="337E0E8A">
        <w:rPr>
          <w:rFonts w:ascii="Arial" w:hAnsi="Arial" w:cs="Arial"/>
        </w:rPr>
        <w:t>S</w:t>
      </w:r>
      <w:r w:rsidR="001A2A15" w:rsidRPr="337E0E8A">
        <w:rPr>
          <w:rFonts w:ascii="Arial" w:hAnsi="Arial" w:cs="Arial"/>
        </w:rPr>
        <w:t>ome</w:t>
      </w:r>
      <w:proofErr w:type="spellEnd"/>
      <w:r w:rsidR="001A2A15" w:rsidRPr="337E0E8A">
        <w:rPr>
          <w:rFonts w:ascii="Arial" w:hAnsi="Arial" w:cs="Arial"/>
        </w:rPr>
        <w:t xml:space="preserve"> flexibility may be required to suit the needs of the post.</w:t>
      </w:r>
      <w:r w:rsidR="009878E9" w:rsidRPr="337E0E8A">
        <w:rPr>
          <w:rFonts w:ascii="Arial" w:hAnsi="Arial" w:cs="Arial"/>
        </w:rPr>
        <w:t xml:space="preserve"> With </w:t>
      </w:r>
      <w:r w:rsidR="00176EC2" w:rsidRPr="337E0E8A">
        <w:rPr>
          <w:rFonts w:ascii="Arial" w:hAnsi="Arial" w:cs="Arial"/>
        </w:rPr>
        <w:t xml:space="preserve">potential </w:t>
      </w:r>
      <w:r w:rsidR="009878E9" w:rsidRPr="337E0E8A">
        <w:rPr>
          <w:rFonts w:ascii="Arial" w:hAnsi="Arial" w:cs="Arial"/>
        </w:rPr>
        <w:t>scope to increase</w:t>
      </w:r>
      <w:r w:rsidR="00176EC2" w:rsidRPr="337E0E8A">
        <w:rPr>
          <w:rFonts w:ascii="Arial" w:hAnsi="Arial" w:cs="Arial"/>
        </w:rPr>
        <w:t xml:space="preserve"> depending on funding</w:t>
      </w:r>
      <w:r w:rsidR="00E1454D" w:rsidRPr="337E0E8A">
        <w:rPr>
          <w:rFonts w:ascii="Arial" w:hAnsi="Arial" w:cs="Arial"/>
        </w:rPr>
        <w:t>.</w:t>
      </w:r>
    </w:p>
    <w:p w14:paraId="5A39BBE3" w14:textId="77777777" w:rsidR="00A42E71" w:rsidRPr="00966C99" w:rsidRDefault="00A42E71" w:rsidP="00702F2F">
      <w:pPr>
        <w:rPr>
          <w:rFonts w:ascii="Arial" w:hAnsi="Arial" w:cs="Arial"/>
          <w:szCs w:val="24"/>
        </w:rPr>
      </w:pPr>
    </w:p>
    <w:p w14:paraId="3F871A2E" w14:textId="77777777" w:rsidR="004864A6" w:rsidRPr="00966C99" w:rsidRDefault="00F96671" w:rsidP="004864A6">
      <w:pPr>
        <w:rPr>
          <w:rFonts w:ascii="Arial" w:hAnsi="Arial" w:cs="Arial"/>
          <w:sz w:val="20"/>
        </w:rPr>
      </w:pPr>
      <w:r w:rsidRPr="00966C99">
        <w:rPr>
          <w:rFonts w:ascii="Arial" w:hAnsi="Arial" w:cs="Arial"/>
          <w:b/>
          <w:szCs w:val="24"/>
        </w:rPr>
        <w:t>Holidays</w:t>
      </w:r>
      <w:r w:rsidRPr="00966C99">
        <w:rPr>
          <w:rFonts w:ascii="Arial" w:hAnsi="Arial" w:cs="Arial"/>
          <w:szCs w:val="24"/>
        </w:rPr>
        <w:t xml:space="preserve">: </w:t>
      </w:r>
      <w:r w:rsidR="00C8768F">
        <w:rPr>
          <w:rFonts w:ascii="Arial" w:hAnsi="Arial" w:cs="Arial"/>
          <w:szCs w:val="24"/>
        </w:rPr>
        <w:t xml:space="preserve"> 2</w:t>
      </w:r>
      <w:r w:rsidR="00A970AB">
        <w:rPr>
          <w:rFonts w:ascii="Arial" w:hAnsi="Arial" w:cs="Arial"/>
          <w:szCs w:val="24"/>
        </w:rPr>
        <w:t>3</w:t>
      </w:r>
      <w:r w:rsidR="00C8768F">
        <w:rPr>
          <w:rFonts w:ascii="Arial" w:hAnsi="Arial" w:cs="Arial"/>
          <w:szCs w:val="24"/>
        </w:rPr>
        <w:t xml:space="preserve"> days </w:t>
      </w:r>
      <w:r w:rsidR="00D76584">
        <w:rPr>
          <w:rFonts w:ascii="Arial" w:hAnsi="Arial" w:cs="Arial"/>
          <w:szCs w:val="24"/>
        </w:rPr>
        <w:t xml:space="preserve">pro rata </w:t>
      </w:r>
      <w:r w:rsidR="00C8768F">
        <w:rPr>
          <w:rFonts w:ascii="Arial" w:hAnsi="Arial" w:cs="Arial"/>
          <w:szCs w:val="24"/>
        </w:rPr>
        <w:t xml:space="preserve">plus Bank Holidays </w:t>
      </w:r>
      <w:r w:rsidR="00D76584">
        <w:rPr>
          <w:rFonts w:ascii="Arial" w:hAnsi="Arial" w:cs="Arial"/>
          <w:szCs w:val="24"/>
        </w:rPr>
        <w:t xml:space="preserve">pro rata </w:t>
      </w:r>
      <w:r w:rsidR="00C8768F">
        <w:rPr>
          <w:rFonts w:ascii="Arial" w:hAnsi="Arial" w:cs="Arial"/>
          <w:szCs w:val="24"/>
        </w:rPr>
        <w:t xml:space="preserve">plus 2 </w:t>
      </w:r>
      <w:r w:rsidR="004864A6" w:rsidRPr="00966C99">
        <w:rPr>
          <w:rFonts w:ascii="Arial" w:hAnsi="Arial" w:cs="Arial"/>
          <w:szCs w:val="24"/>
        </w:rPr>
        <w:t xml:space="preserve">additional </w:t>
      </w:r>
      <w:r w:rsidR="00C8768F">
        <w:rPr>
          <w:rFonts w:ascii="Arial" w:hAnsi="Arial" w:cs="Arial"/>
          <w:szCs w:val="24"/>
        </w:rPr>
        <w:t xml:space="preserve">non </w:t>
      </w:r>
      <w:r w:rsidR="004864A6" w:rsidRPr="00966C99">
        <w:rPr>
          <w:rFonts w:ascii="Arial" w:hAnsi="Arial" w:cs="Arial"/>
          <w:szCs w:val="24"/>
        </w:rPr>
        <w:t>statutory days between Christmas and New Year</w:t>
      </w:r>
      <w:r w:rsidR="00D76584">
        <w:rPr>
          <w:rFonts w:ascii="Arial" w:hAnsi="Arial" w:cs="Arial"/>
          <w:szCs w:val="24"/>
        </w:rPr>
        <w:t xml:space="preserve"> pro rata</w:t>
      </w:r>
      <w:r w:rsidR="00C8768F">
        <w:rPr>
          <w:rFonts w:ascii="Arial" w:hAnsi="Arial" w:cs="Arial"/>
          <w:szCs w:val="24"/>
        </w:rPr>
        <w:t>.</w:t>
      </w:r>
    </w:p>
    <w:p w14:paraId="41C8F396" w14:textId="77777777" w:rsidR="00F96671" w:rsidRPr="00966C99" w:rsidRDefault="00F96671" w:rsidP="00702F2F">
      <w:pPr>
        <w:rPr>
          <w:rFonts w:ascii="Arial" w:hAnsi="Arial" w:cs="Arial"/>
          <w:szCs w:val="24"/>
        </w:rPr>
      </w:pPr>
    </w:p>
    <w:p w14:paraId="423A8F9F" w14:textId="77777777" w:rsidR="00A42E71" w:rsidRPr="00966C99" w:rsidRDefault="00A42E71" w:rsidP="0052533B">
      <w:pPr>
        <w:rPr>
          <w:rFonts w:ascii="Arial" w:hAnsi="Arial" w:cs="Arial"/>
          <w:szCs w:val="24"/>
        </w:rPr>
      </w:pPr>
      <w:r w:rsidRPr="00966C99">
        <w:rPr>
          <w:rFonts w:ascii="Arial" w:hAnsi="Arial" w:cs="Arial"/>
          <w:b/>
          <w:szCs w:val="24"/>
        </w:rPr>
        <w:t>Location</w:t>
      </w:r>
      <w:r w:rsidRPr="00966C99">
        <w:rPr>
          <w:rFonts w:ascii="Arial" w:hAnsi="Arial" w:cs="Arial"/>
          <w:szCs w:val="24"/>
        </w:rPr>
        <w:t xml:space="preserve">: </w:t>
      </w:r>
      <w:r w:rsidR="00A970AB">
        <w:rPr>
          <w:rFonts w:ascii="Arial" w:hAnsi="Arial" w:cs="Arial"/>
          <w:szCs w:val="24"/>
        </w:rPr>
        <w:t>TTVS Office Bideford</w:t>
      </w:r>
      <w:r w:rsidR="002558E6">
        <w:rPr>
          <w:rFonts w:ascii="Arial" w:hAnsi="Arial" w:cs="Arial"/>
          <w:szCs w:val="24"/>
        </w:rPr>
        <w:t xml:space="preserve">. This role </w:t>
      </w:r>
      <w:r w:rsidR="0030292F">
        <w:rPr>
          <w:rFonts w:ascii="Arial" w:hAnsi="Arial" w:cs="Arial"/>
          <w:szCs w:val="24"/>
        </w:rPr>
        <w:t>will involve travel across the</w:t>
      </w:r>
      <w:r w:rsidR="00C8768F">
        <w:rPr>
          <w:rFonts w:ascii="Arial" w:hAnsi="Arial" w:cs="Arial"/>
          <w:szCs w:val="24"/>
        </w:rPr>
        <w:t xml:space="preserve"> Torridge</w:t>
      </w:r>
      <w:r w:rsidR="0030292F">
        <w:rPr>
          <w:rFonts w:ascii="Arial" w:hAnsi="Arial" w:cs="Arial"/>
          <w:szCs w:val="24"/>
        </w:rPr>
        <w:t xml:space="preserve"> district. </w:t>
      </w:r>
    </w:p>
    <w:p w14:paraId="72A3D3EC" w14:textId="77777777" w:rsidR="00A42E71" w:rsidRPr="00966C99" w:rsidRDefault="00A42E71" w:rsidP="0052533B">
      <w:pPr>
        <w:rPr>
          <w:rFonts w:ascii="Arial" w:hAnsi="Arial" w:cs="Arial"/>
          <w:szCs w:val="24"/>
        </w:rPr>
      </w:pPr>
    </w:p>
    <w:p w14:paraId="73813C51" w14:textId="6898D015" w:rsidR="005B1CC6" w:rsidRDefault="00A42E71" w:rsidP="00D204AA">
      <w:pPr>
        <w:spacing w:line="276" w:lineRule="auto"/>
        <w:rPr>
          <w:rFonts w:ascii="Arial" w:hAnsi="Arial" w:cs="Arial"/>
          <w:szCs w:val="24"/>
        </w:rPr>
      </w:pPr>
      <w:r w:rsidRPr="005B1CC6">
        <w:rPr>
          <w:rFonts w:ascii="Arial" w:hAnsi="Arial" w:cs="Arial"/>
          <w:b/>
          <w:szCs w:val="24"/>
        </w:rPr>
        <w:t>Background</w:t>
      </w:r>
      <w:r w:rsidRPr="005B1CC6">
        <w:rPr>
          <w:rFonts w:ascii="Arial" w:hAnsi="Arial" w:cs="Arial"/>
          <w:sz w:val="22"/>
          <w:szCs w:val="22"/>
        </w:rPr>
        <w:t xml:space="preserve">: </w:t>
      </w:r>
      <w:r w:rsidR="005B1CC6" w:rsidRPr="005B1CC6">
        <w:rPr>
          <w:rFonts w:ascii="Arial" w:hAnsi="Arial" w:cs="Arial"/>
          <w:szCs w:val="24"/>
        </w:rPr>
        <w:t>TTVS (</w:t>
      </w:r>
      <w:r w:rsidRPr="005B1CC6">
        <w:rPr>
          <w:rFonts w:ascii="Arial" w:hAnsi="Arial" w:cs="Arial"/>
          <w:szCs w:val="24"/>
        </w:rPr>
        <w:t>Torridge Voluntary Services</w:t>
      </w:r>
      <w:r w:rsidR="00B46401" w:rsidRPr="005B1CC6">
        <w:rPr>
          <w:rFonts w:ascii="Arial" w:hAnsi="Arial" w:cs="Arial"/>
          <w:szCs w:val="24"/>
        </w:rPr>
        <w:t xml:space="preserve">) </w:t>
      </w:r>
      <w:r w:rsidR="002558E6">
        <w:rPr>
          <w:rFonts w:ascii="Arial" w:hAnsi="Arial" w:cs="Arial"/>
          <w:szCs w:val="24"/>
        </w:rPr>
        <w:t>is a</w:t>
      </w:r>
      <w:r w:rsidR="003F057A">
        <w:rPr>
          <w:rFonts w:ascii="Arial" w:hAnsi="Arial" w:cs="Arial"/>
          <w:szCs w:val="24"/>
        </w:rPr>
        <w:t xml:space="preserve">n innovative and collaborative charity </w:t>
      </w:r>
      <w:r w:rsidR="002558E6">
        <w:rPr>
          <w:rFonts w:ascii="Arial" w:hAnsi="Arial" w:cs="Arial"/>
          <w:szCs w:val="24"/>
        </w:rPr>
        <w:t xml:space="preserve">supporting </w:t>
      </w:r>
      <w:r w:rsidR="003F057A">
        <w:rPr>
          <w:rFonts w:ascii="Arial" w:hAnsi="Arial" w:cs="Arial"/>
          <w:szCs w:val="24"/>
        </w:rPr>
        <w:t xml:space="preserve">and providing leadership to </w:t>
      </w:r>
      <w:r w:rsidR="002558E6">
        <w:rPr>
          <w:rFonts w:ascii="Arial" w:hAnsi="Arial" w:cs="Arial"/>
          <w:szCs w:val="24"/>
        </w:rPr>
        <w:t xml:space="preserve">voluntary and community groups in Torridge, </w:t>
      </w:r>
      <w:r w:rsidR="003F057A">
        <w:rPr>
          <w:rFonts w:ascii="Arial" w:hAnsi="Arial" w:cs="Arial"/>
          <w:szCs w:val="24"/>
        </w:rPr>
        <w:t xml:space="preserve">along with </w:t>
      </w:r>
      <w:proofErr w:type="gramStart"/>
      <w:r w:rsidR="002558E6">
        <w:rPr>
          <w:rFonts w:ascii="Arial" w:hAnsi="Arial" w:cs="Arial"/>
          <w:szCs w:val="24"/>
        </w:rPr>
        <w:t>a number of</w:t>
      </w:r>
      <w:proofErr w:type="gramEnd"/>
      <w:r w:rsidR="002558E6">
        <w:rPr>
          <w:rFonts w:ascii="Arial" w:hAnsi="Arial" w:cs="Arial"/>
          <w:szCs w:val="24"/>
        </w:rPr>
        <w:t xml:space="preserve"> </w:t>
      </w:r>
      <w:r w:rsidR="003F057A">
        <w:rPr>
          <w:rFonts w:ascii="Arial" w:hAnsi="Arial" w:cs="Arial"/>
          <w:szCs w:val="24"/>
        </w:rPr>
        <w:t xml:space="preserve">projects aimed at putting people front and </w:t>
      </w:r>
      <w:proofErr w:type="spellStart"/>
      <w:r w:rsidR="003F057A">
        <w:rPr>
          <w:rFonts w:ascii="Arial" w:hAnsi="Arial" w:cs="Arial"/>
          <w:szCs w:val="24"/>
        </w:rPr>
        <w:t>cent</w:t>
      </w:r>
      <w:r w:rsidR="00CD7EA7">
        <w:rPr>
          <w:rFonts w:ascii="Arial" w:hAnsi="Arial" w:cs="Arial"/>
          <w:szCs w:val="24"/>
        </w:rPr>
        <w:t>re</w:t>
      </w:r>
      <w:proofErr w:type="spellEnd"/>
      <w:r w:rsidR="002558E6">
        <w:rPr>
          <w:rFonts w:ascii="Arial" w:hAnsi="Arial" w:cs="Arial"/>
          <w:szCs w:val="24"/>
        </w:rPr>
        <w:t xml:space="preserve">. </w:t>
      </w:r>
      <w:r w:rsidR="005B1CC6" w:rsidRPr="005B1CC6">
        <w:rPr>
          <w:rFonts w:ascii="Arial" w:hAnsi="Arial" w:cs="Arial"/>
          <w:szCs w:val="24"/>
        </w:rPr>
        <w:t>The project has emerged from the clearly</w:t>
      </w:r>
      <w:r w:rsidR="0030292F">
        <w:rPr>
          <w:rFonts w:ascii="Arial" w:hAnsi="Arial" w:cs="Arial"/>
          <w:szCs w:val="24"/>
        </w:rPr>
        <w:t xml:space="preserve"> expressed needs of older people</w:t>
      </w:r>
      <w:r w:rsidR="005B1CC6" w:rsidRPr="005B1CC6">
        <w:rPr>
          <w:rFonts w:ascii="Arial" w:hAnsi="Arial" w:cs="Arial"/>
          <w:szCs w:val="24"/>
        </w:rPr>
        <w:t xml:space="preserve"> and responds to well evidenced lack of support and poor coo</w:t>
      </w:r>
      <w:r w:rsidR="0030292F">
        <w:rPr>
          <w:rFonts w:ascii="Arial" w:hAnsi="Arial" w:cs="Arial"/>
          <w:szCs w:val="24"/>
        </w:rPr>
        <w:t xml:space="preserve">rdination of services. </w:t>
      </w:r>
    </w:p>
    <w:p w14:paraId="0D0B940D" w14:textId="77777777" w:rsidR="005B1CC6" w:rsidRPr="005B1CC6" w:rsidRDefault="005B1CC6" w:rsidP="00D204AA">
      <w:pPr>
        <w:spacing w:line="276" w:lineRule="auto"/>
        <w:rPr>
          <w:rFonts w:ascii="Arial" w:hAnsi="Arial" w:cs="Arial"/>
          <w:szCs w:val="24"/>
        </w:rPr>
      </w:pPr>
    </w:p>
    <w:p w14:paraId="36D23714" w14:textId="77777777" w:rsidR="0012704A" w:rsidRPr="00A970AB" w:rsidRDefault="00A970AB" w:rsidP="00D204AA">
      <w:pPr>
        <w:spacing w:line="276" w:lineRule="auto"/>
        <w:rPr>
          <w:rFonts w:ascii="Arial" w:hAnsi="Arial" w:cs="Arial"/>
          <w:b/>
          <w:bCs/>
          <w:szCs w:val="24"/>
        </w:rPr>
      </w:pPr>
      <w:r w:rsidRPr="00A970AB">
        <w:rPr>
          <w:rFonts w:ascii="Arial" w:hAnsi="Arial" w:cs="Arial"/>
          <w:b/>
          <w:bCs/>
          <w:szCs w:val="24"/>
        </w:rPr>
        <w:t>M</w:t>
      </w:r>
      <w:r w:rsidR="009630D0" w:rsidRPr="00A970AB">
        <w:rPr>
          <w:rFonts w:ascii="Arial" w:hAnsi="Arial" w:cs="Arial"/>
          <w:b/>
          <w:bCs/>
          <w:szCs w:val="24"/>
        </w:rPr>
        <w:t>ain objective</w:t>
      </w:r>
      <w:r w:rsidRPr="00A970AB">
        <w:rPr>
          <w:rFonts w:ascii="Arial" w:hAnsi="Arial" w:cs="Arial"/>
          <w:b/>
          <w:bCs/>
          <w:szCs w:val="24"/>
        </w:rPr>
        <w:t>s</w:t>
      </w:r>
      <w:r w:rsidR="009630D0" w:rsidRPr="00A970AB">
        <w:rPr>
          <w:rFonts w:ascii="Arial" w:hAnsi="Arial" w:cs="Arial"/>
          <w:b/>
          <w:bCs/>
          <w:szCs w:val="24"/>
        </w:rPr>
        <w:t xml:space="preserve"> of the project:</w:t>
      </w:r>
    </w:p>
    <w:p w14:paraId="0E27B00A" w14:textId="77777777" w:rsidR="009630D0" w:rsidRPr="009630D0" w:rsidRDefault="009630D0" w:rsidP="00D204AA">
      <w:pPr>
        <w:spacing w:line="276" w:lineRule="auto"/>
        <w:rPr>
          <w:rFonts w:ascii="Arial" w:hAnsi="Arial" w:cs="Arial"/>
          <w:szCs w:val="24"/>
        </w:rPr>
      </w:pPr>
    </w:p>
    <w:p w14:paraId="6856268C" w14:textId="20A8A148" w:rsidR="00A970AB" w:rsidRDefault="009630D0" w:rsidP="00A970AB">
      <w:pPr>
        <w:numPr>
          <w:ilvl w:val="0"/>
          <w:numId w:val="28"/>
        </w:numPr>
        <w:spacing w:line="276" w:lineRule="auto"/>
        <w:rPr>
          <w:rFonts w:ascii="Arial" w:hAnsi="Arial" w:cs="Arial"/>
          <w:szCs w:val="24"/>
        </w:rPr>
      </w:pPr>
      <w:r w:rsidRPr="009630D0">
        <w:rPr>
          <w:rFonts w:ascii="Arial" w:hAnsi="Arial" w:cs="Arial"/>
          <w:szCs w:val="24"/>
        </w:rPr>
        <w:t xml:space="preserve">To </w:t>
      </w:r>
      <w:r w:rsidR="00CD35A6">
        <w:rPr>
          <w:rFonts w:ascii="Arial" w:hAnsi="Arial" w:cs="Arial"/>
          <w:szCs w:val="24"/>
        </w:rPr>
        <w:t xml:space="preserve">run two dementia cafes (Northam and Bideford) </w:t>
      </w:r>
      <w:proofErr w:type="gramStart"/>
      <w:r w:rsidR="00CD35A6">
        <w:rPr>
          <w:rFonts w:ascii="Arial" w:hAnsi="Arial" w:cs="Arial"/>
          <w:szCs w:val="24"/>
        </w:rPr>
        <w:t>on a monthly basis</w:t>
      </w:r>
      <w:proofErr w:type="gramEnd"/>
      <w:r w:rsidR="00CD35A6">
        <w:rPr>
          <w:rFonts w:ascii="Arial" w:hAnsi="Arial" w:cs="Arial"/>
          <w:szCs w:val="24"/>
        </w:rPr>
        <w:t>.  This will involve recruiting and managing volunteers</w:t>
      </w:r>
      <w:r w:rsidR="0048541E">
        <w:rPr>
          <w:rFonts w:ascii="Arial" w:hAnsi="Arial" w:cs="Arial"/>
          <w:szCs w:val="24"/>
        </w:rPr>
        <w:t xml:space="preserve"> with the support of the TTVS Volunteer </w:t>
      </w:r>
      <w:r w:rsidR="00CD7EA7">
        <w:rPr>
          <w:rFonts w:ascii="Arial" w:hAnsi="Arial" w:cs="Arial"/>
          <w:szCs w:val="24"/>
        </w:rPr>
        <w:t>Coordinator.</w:t>
      </w:r>
    </w:p>
    <w:p w14:paraId="65DBE857" w14:textId="77777777" w:rsidR="009630D0" w:rsidRPr="009630D0" w:rsidRDefault="00A970AB" w:rsidP="00A970AB">
      <w:pPr>
        <w:numPr>
          <w:ilvl w:val="0"/>
          <w:numId w:val="28"/>
        </w:numPr>
        <w:spacing w:line="276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</w:t>
      </w:r>
      <w:r w:rsidR="0059012C" w:rsidRPr="0059012C">
        <w:rPr>
          <w:rFonts w:ascii="Arial" w:hAnsi="Arial" w:cs="Arial"/>
          <w:szCs w:val="24"/>
        </w:rPr>
        <w:t>rganis</w:t>
      </w:r>
      <w:r>
        <w:rPr>
          <w:rFonts w:ascii="Arial" w:hAnsi="Arial" w:cs="Arial"/>
          <w:szCs w:val="24"/>
        </w:rPr>
        <w:t>e</w:t>
      </w:r>
      <w:proofErr w:type="spellEnd"/>
      <w:r w:rsidR="00CD35A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activities and </w:t>
      </w:r>
      <w:r w:rsidR="00CD35A6">
        <w:rPr>
          <w:rFonts w:ascii="Arial" w:hAnsi="Arial" w:cs="Arial"/>
          <w:szCs w:val="24"/>
        </w:rPr>
        <w:t>entertainmen</w:t>
      </w:r>
      <w:r>
        <w:rPr>
          <w:rFonts w:ascii="Arial" w:hAnsi="Arial" w:cs="Arial"/>
          <w:szCs w:val="24"/>
        </w:rPr>
        <w:t>t suitable for those living with dementia for each Memory Cafe</w:t>
      </w:r>
      <w:r w:rsidR="00CD35A6">
        <w:rPr>
          <w:rFonts w:ascii="Arial" w:hAnsi="Arial" w:cs="Arial"/>
          <w:szCs w:val="24"/>
        </w:rPr>
        <w:t>.</w:t>
      </w:r>
    </w:p>
    <w:p w14:paraId="44EAFD9C" w14:textId="77777777" w:rsidR="00773AE9" w:rsidRDefault="00773AE9" w:rsidP="006D53CF">
      <w:pPr>
        <w:spacing w:line="276" w:lineRule="auto"/>
        <w:rPr>
          <w:rFonts w:ascii="Arial" w:hAnsi="Arial" w:cs="Arial"/>
          <w:szCs w:val="24"/>
        </w:rPr>
      </w:pPr>
    </w:p>
    <w:p w14:paraId="4B94D5A5" w14:textId="77777777" w:rsidR="00A970AB" w:rsidRDefault="00A970AB" w:rsidP="00D204AA">
      <w:pPr>
        <w:tabs>
          <w:tab w:val="left" w:pos="1683"/>
        </w:tabs>
        <w:spacing w:line="276" w:lineRule="auto"/>
        <w:rPr>
          <w:rFonts w:ascii="Arial" w:hAnsi="Arial" w:cs="Arial"/>
          <w:szCs w:val="24"/>
        </w:rPr>
      </w:pPr>
    </w:p>
    <w:p w14:paraId="1ECA3978" w14:textId="77777777" w:rsidR="003659A2" w:rsidRDefault="00740343" w:rsidP="00D204AA">
      <w:pPr>
        <w:tabs>
          <w:tab w:val="left" w:pos="1683"/>
        </w:tabs>
        <w:spacing w:line="276" w:lineRule="auto"/>
        <w:rPr>
          <w:rFonts w:ascii="Arial" w:hAnsi="Arial" w:cs="Arial"/>
          <w:szCs w:val="24"/>
        </w:rPr>
      </w:pPr>
      <w:r w:rsidRPr="00966C99">
        <w:rPr>
          <w:rFonts w:ascii="Arial" w:hAnsi="Arial" w:cs="Arial"/>
          <w:b/>
          <w:szCs w:val="24"/>
        </w:rPr>
        <w:t>Role and Duties</w:t>
      </w:r>
      <w:r w:rsidRPr="00966C99">
        <w:rPr>
          <w:rFonts w:ascii="Arial" w:hAnsi="Arial" w:cs="Arial"/>
          <w:szCs w:val="24"/>
        </w:rPr>
        <w:t xml:space="preserve">: </w:t>
      </w:r>
    </w:p>
    <w:p w14:paraId="3DEEC669" w14:textId="77777777" w:rsidR="0043776E" w:rsidRDefault="0043776E" w:rsidP="00D204AA">
      <w:pPr>
        <w:tabs>
          <w:tab w:val="left" w:pos="1683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098206B" w14:textId="77777777" w:rsidR="002558E6" w:rsidRDefault="002558E6" w:rsidP="00D204A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Role and Responsibilities:</w:t>
      </w:r>
    </w:p>
    <w:p w14:paraId="3656B9AB" w14:textId="77777777" w:rsidR="002558E6" w:rsidRDefault="002558E6" w:rsidP="00D204AA">
      <w:pPr>
        <w:spacing w:line="276" w:lineRule="auto"/>
        <w:rPr>
          <w:rFonts w:ascii="Arial" w:hAnsi="Arial" w:cs="Arial"/>
          <w:sz w:val="22"/>
          <w:szCs w:val="22"/>
        </w:rPr>
      </w:pPr>
    </w:p>
    <w:p w14:paraId="41349CBB" w14:textId="77777777" w:rsidR="002558E6" w:rsidRPr="00057727" w:rsidRDefault="002558E6" w:rsidP="00D204AA">
      <w:pPr>
        <w:spacing w:line="276" w:lineRule="auto"/>
        <w:rPr>
          <w:rFonts w:ascii="Arial" w:hAnsi="Arial" w:cs="Arial"/>
          <w:szCs w:val="24"/>
        </w:rPr>
      </w:pPr>
      <w:r w:rsidRPr="00057727">
        <w:rPr>
          <w:rFonts w:ascii="Arial" w:hAnsi="Arial" w:cs="Arial"/>
          <w:szCs w:val="24"/>
        </w:rPr>
        <w:t xml:space="preserve">A key objective for the project is for the </w:t>
      </w:r>
      <w:r w:rsidR="00773AE9">
        <w:rPr>
          <w:rFonts w:ascii="Arial" w:hAnsi="Arial" w:cs="Arial"/>
          <w:szCs w:val="24"/>
        </w:rPr>
        <w:t xml:space="preserve">activities </w:t>
      </w:r>
      <w:r w:rsidR="0093535E">
        <w:rPr>
          <w:rFonts w:ascii="Arial" w:hAnsi="Arial" w:cs="Arial"/>
          <w:szCs w:val="24"/>
        </w:rPr>
        <w:t>to be</w:t>
      </w:r>
      <w:r w:rsidRPr="00057727">
        <w:rPr>
          <w:rFonts w:ascii="Arial" w:hAnsi="Arial" w:cs="Arial"/>
          <w:szCs w:val="24"/>
        </w:rPr>
        <w:t xml:space="preserve"> largely </w:t>
      </w:r>
      <w:r w:rsidR="0093535E" w:rsidRPr="00057727">
        <w:rPr>
          <w:rFonts w:ascii="Arial" w:hAnsi="Arial" w:cs="Arial"/>
          <w:szCs w:val="24"/>
        </w:rPr>
        <w:t>self-supporting</w:t>
      </w:r>
      <w:r w:rsidRPr="00057727">
        <w:rPr>
          <w:rFonts w:ascii="Arial" w:hAnsi="Arial" w:cs="Arial"/>
          <w:szCs w:val="24"/>
        </w:rPr>
        <w:t>, so the focus will be to support</w:t>
      </w:r>
      <w:r w:rsidR="00773AE9">
        <w:rPr>
          <w:rFonts w:ascii="Arial" w:hAnsi="Arial" w:cs="Arial"/>
          <w:szCs w:val="24"/>
        </w:rPr>
        <w:t xml:space="preserve"> initial volunteer recruitment </w:t>
      </w:r>
      <w:r w:rsidRPr="00057727">
        <w:rPr>
          <w:rFonts w:ascii="Arial" w:hAnsi="Arial" w:cs="Arial"/>
          <w:szCs w:val="24"/>
        </w:rPr>
        <w:t>to ensure that good practice methods around volunteer support and management are introduced</w:t>
      </w:r>
      <w:r w:rsidR="0093535E">
        <w:rPr>
          <w:rFonts w:ascii="Arial" w:hAnsi="Arial" w:cs="Arial"/>
          <w:szCs w:val="24"/>
        </w:rPr>
        <w:t xml:space="preserve">. </w:t>
      </w:r>
      <w:r w:rsidRPr="00057727">
        <w:rPr>
          <w:rFonts w:ascii="Arial" w:hAnsi="Arial" w:cs="Arial"/>
          <w:szCs w:val="24"/>
        </w:rPr>
        <w:t xml:space="preserve"> </w:t>
      </w:r>
    </w:p>
    <w:p w14:paraId="45FB0818" w14:textId="77777777" w:rsidR="002558E6" w:rsidRDefault="002558E6" w:rsidP="00D204A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2DC164B" w14:textId="77777777" w:rsidR="000A6D24" w:rsidRDefault="000A6D24" w:rsidP="337E0E8A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58244135" w14:textId="52DFD8DD" w:rsidR="337E0E8A" w:rsidRDefault="337E0E8A" w:rsidP="337E0E8A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4B725B5E" w14:textId="72797AE9" w:rsidR="337E0E8A" w:rsidRDefault="337E0E8A" w:rsidP="337E0E8A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6055E1A2" w14:textId="0FF762E1" w:rsidR="337E0E8A" w:rsidRDefault="337E0E8A" w:rsidP="337E0E8A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25001700" w14:textId="1FC27026" w:rsidR="337E0E8A" w:rsidRDefault="337E0E8A" w:rsidP="337E0E8A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239A76FF" w14:textId="77777777" w:rsidR="000A6D24" w:rsidRDefault="000A6D24" w:rsidP="009D69B3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</w:p>
    <w:p w14:paraId="183152D7" w14:textId="77777777" w:rsidR="000A6D24" w:rsidRDefault="000A6D24" w:rsidP="009D69B3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</w:p>
    <w:p w14:paraId="3D9F4F86" w14:textId="77777777" w:rsidR="000A6D24" w:rsidRDefault="000A6D24" w:rsidP="009D69B3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</w:p>
    <w:p w14:paraId="47D39402" w14:textId="77777777" w:rsidR="000A6D24" w:rsidRDefault="000A6D24" w:rsidP="009D69B3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</w:p>
    <w:p w14:paraId="77B24F20" w14:textId="23BA942F" w:rsidR="002558E6" w:rsidRPr="00E16766" w:rsidRDefault="002558E6" w:rsidP="009D69B3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E16766">
        <w:rPr>
          <w:rFonts w:ascii="Arial" w:hAnsi="Arial" w:cs="Arial"/>
          <w:b/>
          <w:sz w:val="22"/>
          <w:szCs w:val="22"/>
        </w:rPr>
        <w:t>Key Activities:</w:t>
      </w:r>
    </w:p>
    <w:p w14:paraId="049F31CB" w14:textId="77777777" w:rsidR="002558E6" w:rsidRDefault="002558E6" w:rsidP="009D69B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3128261" w14:textId="77777777" w:rsidR="002558E6" w:rsidRPr="00057727" w:rsidRDefault="002558E6" w:rsidP="009D69B3">
      <w:pPr>
        <w:spacing w:line="276" w:lineRule="auto"/>
        <w:rPr>
          <w:rFonts w:ascii="Arial" w:hAnsi="Arial" w:cs="Arial"/>
          <w:szCs w:val="24"/>
        </w:rPr>
      </w:pPr>
    </w:p>
    <w:p w14:paraId="021FE6F4" w14:textId="13C3B01A" w:rsidR="002558E6" w:rsidRPr="009D69B3" w:rsidRDefault="002558E6" w:rsidP="00A970AB">
      <w:pPr>
        <w:numPr>
          <w:ilvl w:val="0"/>
          <w:numId w:val="29"/>
        </w:numPr>
        <w:spacing w:line="276" w:lineRule="auto"/>
        <w:rPr>
          <w:rFonts w:ascii="Arial" w:hAnsi="Arial" w:cs="Arial"/>
          <w:szCs w:val="24"/>
        </w:rPr>
      </w:pPr>
      <w:r w:rsidRPr="00057727">
        <w:rPr>
          <w:rFonts w:ascii="Arial" w:hAnsi="Arial" w:cs="Arial"/>
          <w:szCs w:val="24"/>
        </w:rPr>
        <w:t xml:space="preserve">to </w:t>
      </w:r>
      <w:r w:rsidR="000A6D24">
        <w:rPr>
          <w:rFonts w:ascii="Arial" w:hAnsi="Arial" w:cs="Arial"/>
          <w:szCs w:val="24"/>
        </w:rPr>
        <w:t>support</w:t>
      </w:r>
      <w:r w:rsidRPr="00057727">
        <w:rPr>
          <w:rFonts w:ascii="Arial" w:hAnsi="Arial" w:cs="Arial"/>
          <w:szCs w:val="24"/>
        </w:rPr>
        <w:t xml:space="preserve"> volunteer recruitment</w:t>
      </w:r>
      <w:r w:rsidR="00773AE9">
        <w:rPr>
          <w:rFonts w:ascii="Arial" w:hAnsi="Arial" w:cs="Arial"/>
          <w:szCs w:val="24"/>
        </w:rPr>
        <w:t xml:space="preserve"> and </w:t>
      </w:r>
      <w:r w:rsidR="002B7410">
        <w:rPr>
          <w:rFonts w:ascii="Arial" w:hAnsi="Arial" w:cs="Arial"/>
          <w:szCs w:val="24"/>
        </w:rPr>
        <w:t xml:space="preserve">provide </w:t>
      </w:r>
      <w:r w:rsidR="00773AE9">
        <w:rPr>
          <w:rFonts w:ascii="Arial" w:hAnsi="Arial" w:cs="Arial"/>
          <w:szCs w:val="24"/>
        </w:rPr>
        <w:t xml:space="preserve">on-going </w:t>
      </w:r>
      <w:proofErr w:type="gramStart"/>
      <w:r w:rsidR="00773AE9">
        <w:rPr>
          <w:rFonts w:ascii="Arial" w:hAnsi="Arial" w:cs="Arial"/>
          <w:szCs w:val="24"/>
        </w:rPr>
        <w:t>support</w:t>
      </w:r>
      <w:r w:rsidRPr="00057727">
        <w:rPr>
          <w:rFonts w:ascii="Arial" w:hAnsi="Arial" w:cs="Arial"/>
          <w:szCs w:val="24"/>
        </w:rPr>
        <w:t>;</w:t>
      </w:r>
      <w:proofErr w:type="gramEnd"/>
      <w:r w:rsidRPr="00057727">
        <w:rPr>
          <w:rFonts w:ascii="Arial" w:hAnsi="Arial" w:cs="Arial"/>
          <w:szCs w:val="24"/>
        </w:rPr>
        <w:t xml:space="preserve"> </w:t>
      </w:r>
    </w:p>
    <w:p w14:paraId="477EC592" w14:textId="77777777" w:rsidR="00773AE9" w:rsidRDefault="00773AE9" w:rsidP="00A970AB">
      <w:pPr>
        <w:numPr>
          <w:ilvl w:val="0"/>
          <w:numId w:val="29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co-ordinate the volunteers at each café, ensuring sufficient cover for the </w:t>
      </w:r>
      <w:proofErr w:type="gramStart"/>
      <w:r>
        <w:rPr>
          <w:rFonts w:ascii="Arial" w:hAnsi="Arial" w:cs="Arial"/>
          <w:szCs w:val="24"/>
        </w:rPr>
        <w:t>sessions</w:t>
      </w:r>
      <w:proofErr w:type="gramEnd"/>
    </w:p>
    <w:p w14:paraId="0124375F" w14:textId="77777777" w:rsidR="00446A94" w:rsidRDefault="00446A94" w:rsidP="00A970AB">
      <w:pPr>
        <w:numPr>
          <w:ilvl w:val="0"/>
          <w:numId w:val="29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actively promote the service and encourage </w:t>
      </w:r>
      <w:proofErr w:type="gramStart"/>
      <w:r>
        <w:rPr>
          <w:rFonts w:ascii="Arial" w:hAnsi="Arial" w:cs="Arial"/>
          <w:szCs w:val="24"/>
        </w:rPr>
        <w:t>attendance</w:t>
      </w:r>
      <w:proofErr w:type="gramEnd"/>
    </w:p>
    <w:p w14:paraId="60988E62" w14:textId="77777777" w:rsidR="00773AE9" w:rsidRDefault="00650302" w:rsidP="00A970AB">
      <w:pPr>
        <w:numPr>
          <w:ilvl w:val="0"/>
          <w:numId w:val="29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proofErr w:type="spellStart"/>
      <w:r>
        <w:rPr>
          <w:rFonts w:ascii="Arial" w:hAnsi="Arial" w:cs="Arial"/>
          <w:szCs w:val="24"/>
        </w:rPr>
        <w:t>organis</w:t>
      </w:r>
      <w:r w:rsidR="00773AE9">
        <w:rPr>
          <w:rFonts w:ascii="Arial" w:hAnsi="Arial" w:cs="Arial"/>
          <w:szCs w:val="24"/>
        </w:rPr>
        <w:t>e</w:t>
      </w:r>
      <w:proofErr w:type="spellEnd"/>
      <w:r w:rsidR="00773AE9">
        <w:rPr>
          <w:rFonts w:ascii="Arial" w:hAnsi="Arial" w:cs="Arial"/>
          <w:szCs w:val="24"/>
        </w:rPr>
        <w:t xml:space="preserve"> </w:t>
      </w:r>
      <w:r w:rsidR="002B7410">
        <w:rPr>
          <w:rFonts w:ascii="Arial" w:hAnsi="Arial" w:cs="Arial"/>
          <w:szCs w:val="24"/>
        </w:rPr>
        <w:t>activities</w:t>
      </w:r>
      <w:r w:rsidR="00446A94">
        <w:rPr>
          <w:rFonts w:ascii="Arial" w:hAnsi="Arial" w:cs="Arial"/>
          <w:szCs w:val="24"/>
        </w:rPr>
        <w:t xml:space="preserve"> and refreshments</w:t>
      </w:r>
    </w:p>
    <w:p w14:paraId="5F6B7086" w14:textId="77777777" w:rsidR="002B7410" w:rsidRDefault="00650302" w:rsidP="00A970AB">
      <w:pPr>
        <w:numPr>
          <w:ilvl w:val="0"/>
          <w:numId w:val="29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proofErr w:type="spellStart"/>
      <w:r>
        <w:rPr>
          <w:rFonts w:ascii="Arial" w:hAnsi="Arial" w:cs="Arial"/>
          <w:szCs w:val="24"/>
        </w:rPr>
        <w:t>organis</w:t>
      </w:r>
      <w:r w:rsidR="002B7410">
        <w:rPr>
          <w:rFonts w:ascii="Arial" w:hAnsi="Arial" w:cs="Arial"/>
          <w:szCs w:val="24"/>
        </w:rPr>
        <w:t>e</w:t>
      </w:r>
      <w:proofErr w:type="spellEnd"/>
      <w:r w:rsidR="002B7410">
        <w:rPr>
          <w:rFonts w:ascii="Arial" w:hAnsi="Arial" w:cs="Arial"/>
          <w:szCs w:val="24"/>
        </w:rPr>
        <w:t xml:space="preserve"> entertainment</w:t>
      </w:r>
    </w:p>
    <w:p w14:paraId="0D9BBCCB" w14:textId="77777777" w:rsidR="002B7410" w:rsidRDefault="002B7410" w:rsidP="00A970AB">
      <w:pPr>
        <w:numPr>
          <w:ilvl w:val="0"/>
          <w:numId w:val="29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keep accurate records of attendees</w:t>
      </w:r>
      <w:r w:rsidR="000F242E">
        <w:rPr>
          <w:rFonts w:ascii="Arial" w:hAnsi="Arial" w:cs="Arial"/>
          <w:szCs w:val="24"/>
        </w:rPr>
        <w:t>, expenditure</w:t>
      </w:r>
      <w:r>
        <w:rPr>
          <w:rFonts w:ascii="Arial" w:hAnsi="Arial" w:cs="Arial"/>
          <w:szCs w:val="24"/>
        </w:rPr>
        <w:t xml:space="preserve"> and donations</w:t>
      </w:r>
    </w:p>
    <w:p w14:paraId="549FE08C" w14:textId="77777777" w:rsidR="000F242E" w:rsidRDefault="000F242E" w:rsidP="00A970AB">
      <w:pPr>
        <w:numPr>
          <w:ilvl w:val="0"/>
          <w:numId w:val="29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submitting monies and attendance sheets to the office in a timely manner</w:t>
      </w:r>
    </w:p>
    <w:p w14:paraId="6BBA629A" w14:textId="0EC6791C" w:rsidR="002B7410" w:rsidRDefault="002B7410" w:rsidP="00A970AB">
      <w:pPr>
        <w:numPr>
          <w:ilvl w:val="0"/>
          <w:numId w:val="29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write reports for funders</w:t>
      </w:r>
      <w:r w:rsidR="000F242E">
        <w:rPr>
          <w:rFonts w:ascii="Arial" w:hAnsi="Arial" w:cs="Arial"/>
          <w:szCs w:val="24"/>
        </w:rPr>
        <w:t>/office</w:t>
      </w:r>
      <w:r>
        <w:rPr>
          <w:rFonts w:ascii="Arial" w:hAnsi="Arial" w:cs="Arial"/>
          <w:szCs w:val="24"/>
        </w:rPr>
        <w:t>, write case studies and material</w:t>
      </w:r>
      <w:r w:rsidR="000F242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that can be used to promote the service</w:t>
      </w:r>
      <w:r w:rsidR="0096091B">
        <w:rPr>
          <w:rFonts w:ascii="Arial" w:hAnsi="Arial" w:cs="Arial"/>
          <w:szCs w:val="24"/>
        </w:rPr>
        <w:t xml:space="preserve"> with the support </w:t>
      </w:r>
      <w:r w:rsidR="004D20E9">
        <w:rPr>
          <w:rFonts w:ascii="Arial" w:hAnsi="Arial" w:cs="Arial"/>
          <w:szCs w:val="24"/>
        </w:rPr>
        <w:t>of your Line Manager.</w:t>
      </w:r>
    </w:p>
    <w:p w14:paraId="62486C05" w14:textId="77777777" w:rsidR="002558E6" w:rsidRDefault="002558E6" w:rsidP="009D69B3">
      <w:pPr>
        <w:tabs>
          <w:tab w:val="left" w:pos="1470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14:paraId="4101652C" w14:textId="77777777" w:rsidR="00520B6C" w:rsidRPr="00520B6C" w:rsidRDefault="00520B6C" w:rsidP="00D204AA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72769BEA" w14:textId="77777777" w:rsidR="00520B6C" w:rsidRPr="00057727" w:rsidRDefault="00520B6C" w:rsidP="00D204AA">
      <w:pPr>
        <w:spacing w:line="276" w:lineRule="auto"/>
        <w:rPr>
          <w:rFonts w:ascii="Arial" w:hAnsi="Arial" w:cs="Arial"/>
          <w:i/>
          <w:szCs w:val="24"/>
        </w:rPr>
      </w:pPr>
      <w:r w:rsidRPr="00057727">
        <w:rPr>
          <w:rFonts w:ascii="Arial" w:hAnsi="Arial" w:cs="Arial"/>
          <w:i/>
          <w:szCs w:val="24"/>
        </w:rPr>
        <w:t>Knowledge and Information</w:t>
      </w:r>
    </w:p>
    <w:p w14:paraId="208D5E22" w14:textId="77777777" w:rsidR="00D204AA" w:rsidRPr="006F3164" w:rsidRDefault="00520B6C" w:rsidP="00A970AB">
      <w:pPr>
        <w:numPr>
          <w:ilvl w:val="0"/>
          <w:numId w:val="31"/>
        </w:numPr>
        <w:spacing w:line="276" w:lineRule="auto"/>
        <w:rPr>
          <w:rFonts w:ascii="Arial" w:hAnsi="Arial" w:cs="Arial"/>
          <w:szCs w:val="24"/>
        </w:rPr>
      </w:pPr>
      <w:r w:rsidRPr="006F3164">
        <w:rPr>
          <w:rFonts w:ascii="Arial" w:hAnsi="Arial" w:cs="Arial"/>
          <w:szCs w:val="24"/>
        </w:rPr>
        <w:t>Ensure that the project is flexible and responsive to emerging issues by remaining up to date and abreast of any new developme</w:t>
      </w:r>
      <w:r w:rsidR="00BB7380" w:rsidRPr="006F3164">
        <w:rPr>
          <w:rFonts w:ascii="Arial" w:hAnsi="Arial" w:cs="Arial"/>
          <w:szCs w:val="24"/>
        </w:rPr>
        <w:t>nts</w:t>
      </w:r>
      <w:r w:rsidR="00650302">
        <w:rPr>
          <w:rFonts w:ascii="Arial" w:hAnsi="Arial" w:cs="Arial"/>
          <w:szCs w:val="24"/>
        </w:rPr>
        <w:t>.</w:t>
      </w:r>
      <w:r w:rsidR="00BB7380" w:rsidRPr="006F3164">
        <w:rPr>
          <w:rFonts w:ascii="Arial" w:hAnsi="Arial" w:cs="Arial"/>
          <w:szCs w:val="24"/>
        </w:rPr>
        <w:t xml:space="preserve"> </w:t>
      </w:r>
      <w:r w:rsidR="00D204AA" w:rsidRPr="006F3164">
        <w:rPr>
          <w:rFonts w:ascii="Arial" w:hAnsi="Arial" w:cs="Arial"/>
          <w:szCs w:val="24"/>
        </w:rPr>
        <w:t>Maintain a bank of good practice information relevant to work with older people</w:t>
      </w:r>
      <w:r w:rsidR="00650302">
        <w:rPr>
          <w:rFonts w:ascii="Arial" w:hAnsi="Arial" w:cs="Arial"/>
          <w:szCs w:val="24"/>
        </w:rPr>
        <w:t xml:space="preserve"> and those with </w:t>
      </w:r>
      <w:proofErr w:type="gramStart"/>
      <w:r w:rsidR="00650302">
        <w:rPr>
          <w:rFonts w:ascii="Arial" w:hAnsi="Arial" w:cs="Arial"/>
          <w:szCs w:val="24"/>
        </w:rPr>
        <w:t>dementia</w:t>
      </w:r>
      <w:proofErr w:type="gramEnd"/>
    </w:p>
    <w:p w14:paraId="4DDBEF00" w14:textId="77777777" w:rsidR="009D69B3" w:rsidRPr="00FE3168" w:rsidRDefault="009D69B3" w:rsidP="00A970AB">
      <w:pPr>
        <w:spacing w:line="276" w:lineRule="auto"/>
        <w:rPr>
          <w:rFonts w:ascii="Arial" w:hAnsi="Arial" w:cs="Arial"/>
          <w:sz w:val="22"/>
          <w:szCs w:val="22"/>
        </w:rPr>
      </w:pPr>
    </w:p>
    <w:p w14:paraId="3092029D" w14:textId="77777777" w:rsidR="00520B6C" w:rsidRPr="00057727" w:rsidRDefault="00520B6C" w:rsidP="009D69B3">
      <w:pPr>
        <w:spacing w:line="276" w:lineRule="auto"/>
        <w:rPr>
          <w:rFonts w:ascii="Arial" w:hAnsi="Arial" w:cs="Arial"/>
          <w:i/>
          <w:szCs w:val="24"/>
        </w:rPr>
      </w:pPr>
      <w:r w:rsidRPr="00057727">
        <w:rPr>
          <w:rFonts w:ascii="Arial" w:hAnsi="Arial" w:cs="Arial"/>
          <w:i/>
          <w:szCs w:val="24"/>
        </w:rPr>
        <w:t>Monitoring / Administration</w:t>
      </w:r>
    </w:p>
    <w:p w14:paraId="24BFF362" w14:textId="0CC1B7E3" w:rsidR="00D204AA" w:rsidRPr="00D204AA" w:rsidRDefault="00520B6C" w:rsidP="00A970AB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D204AA">
        <w:rPr>
          <w:rFonts w:ascii="Arial" w:hAnsi="Arial" w:cs="Arial"/>
          <w:szCs w:val="24"/>
        </w:rPr>
        <w:t xml:space="preserve">Keep accurate and up to date records and </w:t>
      </w:r>
      <w:r w:rsidR="00D204AA" w:rsidRPr="00D204AA">
        <w:rPr>
          <w:rFonts w:ascii="Arial" w:hAnsi="Arial" w:cs="Arial"/>
          <w:szCs w:val="24"/>
        </w:rPr>
        <w:t xml:space="preserve">support in the completion of reports to funders and any other reporting requirements of the </w:t>
      </w:r>
      <w:proofErr w:type="gramStart"/>
      <w:r w:rsidR="00D204AA" w:rsidRPr="00D204AA">
        <w:rPr>
          <w:rFonts w:ascii="Arial" w:hAnsi="Arial" w:cs="Arial"/>
          <w:szCs w:val="24"/>
        </w:rPr>
        <w:t>project</w:t>
      </w:r>
      <w:proofErr w:type="gramEnd"/>
    </w:p>
    <w:p w14:paraId="3461D779" w14:textId="77777777" w:rsidR="00520B6C" w:rsidRPr="007475CB" w:rsidRDefault="00520B6C" w:rsidP="009D69B3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74F795F1" w14:textId="77777777" w:rsidR="002558E6" w:rsidRPr="00057727" w:rsidRDefault="002558E6" w:rsidP="009D69B3">
      <w:pPr>
        <w:spacing w:line="276" w:lineRule="auto"/>
        <w:rPr>
          <w:rFonts w:ascii="Arial" w:hAnsi="Arial" w:cs="Arial"/>
          <w:i/>
          <w:szCs w:val="24"/>
        </w:rPr>
      </w:pPr>
      <w:r w:rsidRPr="00057727">
        <w:rPr>
          <w:rFonts w:ascii="Arial" w:hAnsi="Arial" w:cs="Arial"/>
          <w:i/>
          <w:szCs w:val="24"/>
        </w:rPr>
        <w:t>General</w:t>
      </w:r>
    </w:p>
    <w:p w14:paraId="41CF46F1" w14:textId="77777777" w:rsidR="00D204AA" w:rsidRPr="00057727" w:rsidRDefault="00D204AA" w:rsidP="004A7275">
      <w:pPr>
        <w:pStyle w:val="BodyText3"/>
        <w:numPr>
          <w:ilvl w:val="0"/>
          <w:numId w:val="33"/>
        </w:numPr>
        <w:ind w:left="714" w:hanging="357"/>
        <w:rPr>
          <w:rFonts w:ascii="Arial" w:hAnsi="Arial" w:cs="Arial"/>
          <w:sz w:val="24"/>
          <w:szCs w:val="24"/>
        </w:rPr>
      </w:pPr>
      <w:r w:rsidRPr="00057727">
        <w:rPr>
          <w:rFonts w:ascii="Arial" w:hAnsi="Arial" w:cs="Arial"/>
          <w:sz w:val="24"/>
          <w:szCs w:val="24"/>
        </w:rPr>
        <w:t xml:space="preserve">Ensure work is carried out to agreed standards and </w:t>
      </w:r>
      <w:proofErr w:type="gramStart"/>
      <w:r w:rsidRPr="00057727">
        <w:rPr>
          <w:rFonts w:ascii="Arial" w:hAnsi="Arial" w:cs="Arial"/>
          <w:sz w:val="24"/>
          <w:szCs w:val="24"/>
        </w:rPr>
        <w:t>targets;</w:t>
      </w:r>
      <w:proofErr w:type="gramEnd"/>
    </w:p>
    <w:p w14:paraId="15A39C85" w14:textId="77777777" w:rsidR="002558E6" w:rsidRPr="00057727" w:rsidRDefault="002558E6" w:rsidP="004A7275">
      <w:pPr>
        <w:numPr>
          <w:ilvl w:val="0"/>
          <w:numId w:val="33"/>
        </w:numPr>
        <w:ind w:left="714" w:hanging="357"/>
        <w:rPr>
          <w:rFonts w:ascii="Arial" w:hAnsi="Arial" w:cs="Arial"/>
          <w:szCs w:val="24"/>
        </w:rPr>
      </w:pPr>
      <w:r w:rsidRPr="00057727">
        <w:rPr>
          <w:rFonts w:ascii="Arial" w:hAnsi="Arial" w:cs="Arial"/>
          <w:szCs w:val="24"/>
        </w:rPr>
        <w:t xml:space="preserve">Support the publicity of the project, giving input to articles for newsletters and local </w:t>
      </w:r>
      <w:proofErr w:type="gramStart"/>
      <w:r w:rsidRPr="00057727">
        <w:rPr>
          <w:rFonts w:ascii="Arial" w:hAnsi="Arial" w:cs="Arial"/>
          <w:szCs w:val="24"/>
        </w:rPr>
        <w:t>press</w:t>
      </w:r>
      <w:proofErr w:type="gramEnd"/>
    </w:p>
    <w:p w14:paraId="5C682327" w14:textId="77777777" w:rsidR="002558E6" w:rsidRDefault="002558E6" w:rsidP="004A7275">
      <w:pPr>
        <w:numPr>
          <w:ilvl w:val="0"/>
          <w:numId w:val="33"/>
        </w:numPr>
        <w:spacing w:before="40" w:after="40"/>
        <w:ind w:left="714" w:hanging="357"/>
        <w:rPr>
          <w:rFonts w:ascii="Arial" w:hAnsi="Arial" w:cs="Arial"/>
          <w:szCs w:val="24"/>
        </w:rPr>
      </w:pPr>
      <w:r w:rsidRPr="00057727">
        <w:rPr>
          <w:rFonts w:ascii="Arial" w:hAnsi="Arial" w:cs="Arial"/>
          <w:szCs w:val="24"/>
        </w:rPr>
        <w:t xml:space="preserve">Represent </w:t>
      </w:r>
      <w:r w:rsidR="001950B8" w:rsidRPr="00057727">
        <w:rPr>
          <w:rFonts w:ascii="Arial" w:hAnsi="Arial" w:cs="Arial"/>
          <w:szCs w:val="24"/>
        </w:rPr>
        <w:t>TTVS</w:t>
      </w:r>
      <w:r w:rsidRPr="00057727">
        <w:rPr>
          <w:rFonts w:ascii="Arial" w:hAnsi="Arial" w:cs="Arial"/>
          <w:szCs w:val="24"/>
        </w:rPr>
        <w:t xml:space="preserve"> in a positive and professional manner at meetings and </w:t>
      </w:r>
      <w:proofErr w:type="gramStart"/>
      <w:r w:rsidRPr="00057727">
        <w:rPr>
          <w:rFonts w:ascii="Arial" w:hAnsi="Arial" w:cs="Arial"/>
          <w:szCs w:val="24"/>
        </w:rPr>
        <w:t>events;</w:t>
      </w:r>
      <w:proofErr w:type="gramEnd"/>
    </w:p>
    <w:p w14:paraId="177408FA" w14:textId="77777777" w:rsidR="00D204AA" w:rsidRPr="00D204AA" w:rsidRDefault="00D204AA" w:rsidP="004A7275">
      <w:pPr>
        <w:pStyle w:val="BodyText2"/>
        <w:numPr>
          <w:ilvl w:val="0"/>
          <w:numId w:val="33"/>
        </w:numPr>
        <w:ind w:left="714" w:hanging="357"/>
        <w:rPr>
          <w:rFonts w:ascii="Arial" w:hAnsi="Arial" w:cs="Arial"/>
          <w:sz w:val="24"/>
          <w:szCs w:val="24"/>
        </w:rPr>
      </w:pPr>
      <w:r w:rsidRPr="00057727">
        <w:rPr>
          <w:rFonts w:ascii="Arial" w:hAnsi="Arial" w:cs="Arial"/>
          <w:sz w:val="24"/>
          <w:szCs w:val="24"/>
        </w:rPr>
        <w:t xml:space="preserve">Work within TTVS core values, current policies and good </w:t>
      </w:r>
      <w:proofErr w:type="gramStart"/>
      <w:r w:rsidRPr="00057727">
        <w:rPr>
          <w:rFonts w:ascii="Arial" w:hAnsi="Arial" w:cs="Arial"/>
          <w:sz w:val="24"/>
          <w:szCs w:val="24"/>
        </w:rPr>
        <w:t>practice</w:t>
      </w:r>
      <w:proofErr w:type="gramEnd"/>
    </w:p>
    <w:p w14:paraId="40351C25" w14:textId="77777777" w:rsidR="002558E6" w:rsidRPr="00057727" w:rsidRDefault="002558E6" w:rsidP="004A7275">
      <w:pPr>
        <w:numPr>
          <w:ilvl w:val="0"/>
          <w:numId w:val="33"/>
        </w:numPr>
        <w:spacing w:before="40" w:after="40"/>
        <w:ind w:left="714" w:hanging="357"/>
        <w:rPr>
          <w:rFonts w:ascii="Arial" w:hAnsi="Arial" w:cs="Arial"/>
          <w:szCs w:val="24"/>
        </w:rPr>
      </w:pPr>
      <w:r w:rsidRPr="00057727">
        <w:rPr>
          <w:rFonts w:ascii="Arial" w:hAnsi="Arial" w:cs="Arial"/>
          <w:szCs w:val="24"/>
        </w:rPr>
        <w:t>Undertake any training that may be necessary.</w:t>
      </w:r>
    </w:p>
    <w:p w14:paraId="78FDB7A8" w14:textId="77777777" w:rsidR="00057727" w:rsidRPr="00CE7CEC" w:rsidRDefault="002558E6" w:rsidP="004A7275">
      <w:pPr>
        <w:numPr>
          <w:ilvl w:val="0"/>
          <w:numId w:val="33"/>
        </w:numPr>
        <w:spacing w:before="40" w:after="40"/>
        <w:ind w:left="714" w:hanging="357"/>
        <w:rPr>
          <w:rFonts w:ascii="Arial" w:hAnsi="Arial" w:cs="Arial"/>
          <w:szCs w:val="24"/>
        </w:rPr>
      </w:pPr>
      <w:r w:rsidRPr="00057727">
        <w:rPr>
          <w:rFonts w:ascii="Arial" w:hAnsi="Arial" w:cs="Arial"/>
          <w:szCs w:val="24"/>
        </w:rPr>
        <w:t>Take on other tasks and responsibilities that may arise as the work develops, and that are appropriate to the level of the post.</w:t>
      </w:r>
    </w:p>
    <w:p w14:paraId="3CF2D8B6" w14:textId="77777777" w:rsidR="00057727" w:rsidRDefault="00057727" w:rsidP="00F372E4">
      <w:pPr>
        <w:jc w:val="center"/>
        <w:rPr>
          <w:rFonts w:ascii="Arial" w:hAnsi="Arial" w:cs="Arial"/>
          <w:sz w:val="22"/>
          <w:szCs w:val="22"/>
        </w:rPr>
      </w:pPr>
    </w:p>
    <w:p w14:paraId="0FB78278" w14:textId="77777777" w:rsidR="00CE7CEC" w:rsidRDefault="00CE7CEC" w:rsidP="00F372E4">
      <w:pPr>
        <w:jc w:val="center"/>
        <w:rPr>
          <w:rFonts w:ascii="Arial" w:hAnsi="Arial" w:cs="Arial"/>
          <w:sz w:val="22"/>
          <w:szCs w:val="22"/>
        </w:rPr>
      </w:pPr>
    </w:p>
    <w:p w14:paraId="1FC39945" w14:textId="77777777" w:rsidR="00A970AB" w:rsidRDefault="00A970AB" w:rsidP="00F372E4">
      <w:pPr>
        <w:jc w:val="center"/>
        <w:rPr>
          <w:rFonts w:ascii="Arial" w:hAnsi="Arial" w:cs="Arial"/>
          <w:b/>
          <w:szCs w:val="24"/>
        </w:rPr>
      </w:pPr>
    </w:p>
    <w:p w14:paraId="2C6826A5" w14:textId="77777777" w:rsidR="00AE634F" w:rsidRDefault="00AE634F" w:rsidP="5F3A7CD1">
      <w:pPr>
        <w:jc w:val="center"/>
        <w:rPr>
          <w:rFonts w:ascii="Arial" w:hAnsi="Arial" w:cs="Arial"/>
          <w:b/>
          <w:bCs/>
        </w:rPr>
      </w:pPr>
    </w:p>
    <w:p w14:paraId="26F88D05" w14:textId="77777777" w:rsidR="00AE634F" w:rsidRDefault="00AE634F" w:rsidP="5F3A7CD1">
      <w:pPr>
        <w:jc w:val="center"/>
        <w:rPr>
          <w:rFonts w:ascii="Arial" w:hAnsi="Arial" w:cs="Arial"/>
          <w:b/>
          <w:bCs/>
        </w:rPr>
      </w:pPr>
    </w:p>
    <w:p w14:paraId="3E689B96" w14:textId="77777777" w:rsidR="00AE634F" w:rsidRDefault="00AE634F" w:rsidP="5F3A7CD1">
      <w:pPr>
        <w:jc w:val="center"/>
        <w:rPr>
          <w:rFonts w:ascii="Arial" w:hAnsi="Arial" w:cs="Arial"/>
          <w:b/>
          <w:bCs/>
        </w:rPr>
      </w:pPr>
    </w:p>
    <w:p w14:paraId="1314DB48" w14:textId="77777777" w:rsidR="00AE634F" w:rsidRDefault="00AE634F" w:rsidP="5F3A7CD1">
      <w:pPr>
        <w:jc w:val="center"/>
        <w:rPr>
          <w:rFonts w:ascii="Arial" w:hAnsi="Arial" w:cs="Arial"/>
          <w:b/>
          <w:bCs/>
        </w:rPr>
      </w:pPr>
    </w:p>
    <w:p w14:paraId="357E3232" w14:textId="77777777" w:rsidR="00AE634F" w:rsidRDefault="00AE634F" w:rsidP="5F3A7CD1">
      <w:pPr>
        <w:jc w:val="center"/>
        <w:rPr>
          <w:rFonts w:ascii="Arial" w:hAnsi="Arial" w:cs="Arial"/>
          <w:b/>
          <w:bCs/>
        </w:rPr>
      </w:pPr>
    </w:p>
    <w:p w14:paraId="6FD0AE69" w14:textId="77777777" w:rsidR="00AE634F" w:rsidRDefault="00AE634F" w:rsidP="5F3A7CD1">
      <w:pPr>
        <w:jc w:val="center"/>
        <w:rPr>
          <w:rFonts w:ascii="Arial" w:hAnsi="Arial" w:cs="Arial"/>
          <w:b/>
          <w:bCs/>
        </w:rPr>
      </w:pPr>
    </w:p>
    <w:p w14:paraId="65A4535F" w14:textId="77777777" w:rsidR="00AE634F" w:rsidRDefault="00AE634F" w:rsidP="5F3A7CD1">
      <w:pPr>
        <w:jc w:val="center"/>
        <w:rPr>
          <w:rFonts w:ascii="Arial" w:hAnsi="Arial" w:cs="Arial"/>
          <w:b/>
          <w:bCs/>
        </w:rPr>
      </w:pPr>
    </w:p>
    <w:p w14:paraId="06E8C735" w14:textId="77777777" w:rsidR="00AE634F" w:rsidRDefault="00AE634F" w:rsidP="5F3A7CD1">
      <w:pPr>
        <w:jc w:val="center"/>
        <w:rPr>
          <w:rFonts w:ascii="Arial" w:hAnsi="Arial" w:cs="Arial"/>
          <w:b/>
          <w:bCs/>
        </w:rPr>
      </w:pPr>
    </w:p>
    <w:p w14:paraId="402BC793" w14:textId="77777777" w:rsidR="00AE634F" w:rsidRDefault="00AE634F" w:rsidP="5F3A7CD1">
      <w:pPr>
        <w:jc w:val="center"/>
        <w:rPr>
          <w:rFonts w:ascii="Arial" w:hAnsi="Arial" w:cs="Arial"/>
          <w:b/>
          <w:bCs/>
        </w:rPr>
      </w:pPr>
    </w:p>
    <w:p w14:paraId="51BCD4D5" w14:textId="77777777" w:rsidR="00AE634F" w:rsidRDefault="00AE634F" w:rsidP="5F3A7CD1">
      <w:pPr>
        <w:jc w:val="center"/>
        <w:rPr>
          <w:rFonts w:ascii="Arial" w:hAnsi="Arial" w:cs="Arial"/>
          <w:b/>
          <w:bCs/>
        </w:rPr>
      </w:pPr>
    </w:p>
    <w:p w14:paraId="627CAE15" w14:textId="77777777" w:rsidR="00AE634F" w:rsidRDefault="00AE634F" w:rsidP="5F3A7CD1">
      <w:pPr>
        <w:jc w:val="center"/>
        <w:rPr>
          <w:rFonts w:ascii="Arial" w:hAnsi="Arial" w:cs="Arial"/>
          <w:b/>
          <w:bCs/>
        </w:rPr>
      </w:pPr>
    </w:p>
    <w:p w14:paraId="32705FA9" w14:textId="77777777" w:rsidR="00CD7EA7" w:rsidRDefault="00CD7EA7" w:rsidP="5F3A7CD1">
      <w:pPr>
        <w:jc w:val="center"/>
        <w:rPr>
          <w:rFonts w:ascii="Arial" w:hAnsi="Arial" w:cs="Arial"/>
          <w:b/>
          <w:bCs/>
        </w:rPr>
      </w:pPr>
    </w:p>
    <w:p w14:paraId="5D73C21A" w14:textId="11E2585B" w:rsidR="337E0E8A" w:rsidRDefault="337E0E8A" w:rsidP="337E0E8A">
      <w:pPr>
        <w:jc w:val="center"/>
        <w:rPr>
          <w:rFonts w:ascii="Arial" w:hAnsi="Arial" w:cs="Arial"/>
          <w:b/>
          <w:bCs/>
        </w:rPr>
      </w:pPr>
    </w:p>
    <w:p w14:paraId="4E990736" w14:textId="004000EE" w:rsidR="0003461C" w:rsidRPr="00AE634F" w:rsidRDefault="00AE634F" w:rsidP="5F3A7C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Memory Café Coordinator</w:t>
      </w:r>
    </w:p>
    <w:p w14:paraId="0562CB0E" w14:textId="77777777" w:rsidR="009247AB" w:rsidRDefault="009247AB" w:rsidP="00F372E4">
      <w:pPr>
        <w:jc w:val="center"/>
        <w:rPr>
          <w:rFonts w:ascii="Arial" w:hAnsi="Arial" w:cs="Arial"/>
          <w:szCs w:val="24"/>
        </w:rPr>
      </w:pPr>
    </w:p>
    <w:p w14:paraId="5D22C0B1" w14:textId="465219DF" w:rsidR="009247AB" w:rsidRDefault="009247AB" w:rsidP="009247AB">
      <w:pPr>
        <w:jc w:val="center"/>
        <w:rPr>
          <w:rFonts w:ascii="Arial" w:hAnsi="Arial" w:cs="Arial"/>
          <w:sz w:val="20"/>
        </w:rPr>
      </w:pPr>
      <w:r w:rsidRPr="00265E81">
        <w:rPr>
          <w:rFonts w:ascii="Arial" w:hAnsi="Arial" w:cs="Arial"/>
          <w:sz w:val="20"/>
        </w:rPr>
        <w:t xml:space="preserve">This Person Specification demonstrates the personal attributes required of an individual </w:t>
      </w:r>
      <w:proofErr w:type="gramStart"/>
      <w:r w:rsidRPr="00265E81">
        <w:rPr>
          <w:rFonts w:ascii="Arial" w:hAnsi="Arial" w:cs="Arial"/>
          <w:sz w:val="20"/>
        </w:rPr>
        <w:t>in order to</w:t>
      </w:r>
      <w:proofErr w:type="gramEnd"/>
      <w:r w:rsidRPr="00265E81">
        <w:rPr>
          <w:rFonts w:ascii="Arial" w:hAnsi="Arial" w:cs="Arial"/>
          <w:sz w:val="20"/>
        </w:rPr>
        <w:t xml:space="preserve"> undertake the duties required by the post and will be used in the selection process</w:t>
      </w:r>
      <w:r>
        <w:rPr>
          <w:rFonts w:ascii="Arial" w:hAnsi="Arial" w:cs="Arial"/>
          <w:sz w:val="20"/>
        </w:rPr>
        <w:t>.</w:t>
      </w:r>
    </w:p>
    <w:p w14:paraId="34CE0A41" w14:textId="77777777" w:rsidR="009247AB" w:rsidRPr="00265E81" w:rsidRDefault="009247AB" w:rsidP="009247AB">
      <w:pPr>
        <w:jc w:val="center"/>
        <w:rPr>
          <w:rFonts w:ascii="Arial" w:hAnsi="Arial" w:cs="Arial"/>
          <w:b/>
          <w:sz w:val="20"/>
        </w:rPr>
      </w:pPr>
    </w:p>
    <w:p w14:paraId="26B87945" w14:textId="77777777" w:rsidR="009247AB" w:rsidRPr="00CE7CEC" w:rsidRDefault="009247AB" w:rsidP="00F372E4">
      <w:pPr>
        <w:jc w:val="center"/>
        <w:rPr>
          <w:rFonts w:ascii="Arial" w:hAnsi="Arial" w:cs="Arial"/>
          <w:b/>
          <w:sz w:val="20"/>
        </w:rPr>
      </w:pPr>
      <w:r w:rsidRPr="00265E81">
        <w:rPr>
          <w:rFonts w:ascii="Arial" w:hAnsi="Arial" w:cs="Arial"/>
          <w:b/>
          <w:sz w:val="20"/>
        </w:rPr>
        <w:t xml:space="preserve">The selection process </w:t>
      </w:r>
      <w:proofErr w:type="spellStart"/>
      <w:r w:rsidRPr="00265E81">
        <w:rPr>
          <w:rFonts w:ascii="Arial" w:hAnsi="Arial" w:cs="Arial"/>
          <w:b/>
          <w:sz w:val="20"/>
        </w:rPr>
        <w:t>recognises</w:t>
      </w:r>
      <w:proofErr w:type="spellEnd"/>
      <w:r w:rsidRPr="00265E81">
        <w:rPr>
          <w:rFonts w:ascii="Arial" w:hAnsi="Arial" w:cs="Arial"/>
          <w:b/>
          <w:sz w:val="20"/>
        </w:rPr>
        <w:t xml:space="preserve"> and acknowledges the value of transferable skills or experience, so long at their relevance to the role is </w:t>
      </w:r>
      <w:r w:rsidR="00D46B9A" w:rsidRPr="00D46B9A">
        <w:rPr>
          <w:rFonts w:ascii="Arial" w:hAnsi="Arial" w:cs="Arial"/>
          <w:b/>
          <w:sz w:val="20"/>
          <w:u w:val="single"/>
        </w:rPr>
        <w:t>very clearly</w:t>
      </w:r>
      <w:r w:rsidRPr="00265E81">
        <w:rPr>
          <w:rFonts w:ascii="Arial" w:hAnsi="Arial" w:cs="Arial"/>
          <w:b/>
          <w:sz w:val="20"/>
        </w:rPr>
        <w:t xml:space="preserve"> demonstrated by the Application. </w:t>
      </w:r>
    </w:p>
    <w:p w14:paraId="62EBF3C5" w14:textId="77777777" w:rsidR="0012704A" w:rsidRDefault="0012704A" w:rsidP="00F372E4">
      <w:pPr>
        <w:jc w:val="center"/>
        <w:rPr>
          <w:rFonts w:ascii="Arial" w:hAnsi="Arial" w:cs="Arial"/>
          <w:b/>
          <w:szCs w:val="24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394"/>
        <w:gridCol w:w="4848"/>
      </w:tblGrid>
      <w:tr w:rsidR="008B7643" w:rsidRPr="00E20847" w14:paraId="03665C37" w14:textId="77777777" w:rsidTr="008B7643">
        <w:trPr>
          <w:trHeight w:val="470"/>
        </w:trPr>
        <w:tc>
          <w:tcPr>
            <w:tcW w:w="1702" w:type="dxa"/>
          </w:tcPr>
          <w:p w14:paraId="3A0E018C" w14:textId="77777777" w:rsidR="008B7643" w:rsidRPr="00E20847" w:rsidRDefault="008B7643" w:rsidP="00615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0847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4394" w:type="dxa"/>
          </w:tcPr>
          <w:p w14:paraId="0895C2DB" w14:textId="77777777" w:rsidR="008B7643" w:rsidRPr="00E20847" w:rsidRDefault="008B7643" w:rsidP="00615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0847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848" w:type="dxa"/>
          </w:tcPr>
          <w:p w14:paraId="248B3EE6" w14:textId="77777777" w:rsidR="008B7643" w:rsidRPr="009247AB" w:rsidRDefault="008B7643" w:rsidP="009247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47AB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8B7643" w:rsidRPr="00265E81" w14:paraId="0361176E" w14:textId="77777777" w:rsidTr="008B7643">
        <w:tc>
          <w:tcPr>
            <w:tcW w:w="1702" w:type="dxa"/>
          </w:tcPr>
          <w:p w14:paraId="6D98A12B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</w:p>
          <w:p w14:paraId="1074D1EA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 xml:space="preserve">Education, Qualifications </w:t>
            </w:r>
          </w:p>
          <w:p w14:paraId="333C241F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>And Training</w:t>
            </w:r>
          </w:p>
        </w:tc>
        <w:tc>
          <w:tcPr>
            <w:tcW w:w="4394" w:type="dxa"/>
          </w:tcPr>
          <w:p w14:paraId="65819918" w14:textId="4DF047FF" w:rsidR="008B7643" w:rsidRDefault="008B7643" w:rsidP="00374DA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good level of basic education</w:t>
            </w:r>
          </w:p>
          <w:p w14:paraId="558C6058" w14:textId="1695AD20" w:rsidR="008B7643" w:rsidRDefault="008B7643" w:rsidP="00374DA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proven track record of working with volunteers and within the charity </w:t>
            </w:r>
            <w:r w:rsidR="00CD7EA7">
              <w:rPr>
                <w:rFonts w:ascii="Arial" w:hAnsi="Arial" w:cs="Arial"/>
                <w:sz w:val="20"/>
              </w:rPr>
              <w:t>sector.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374DAA">
              <w:rPr>
                <w:rFonts w:ascii="Arial" w:hAnsi="Arial" w:cs="Arial"/>
                <w:sz w:val="20"/>
              </w:rPr>
              <w:t xml:space="preserve"> </w:t>
            </w:r>
          </w:p>
          <w:p w14:paraId="2946DB82" w14:textId="77777777" w:rsidR="008B7643" w:rsidRDefault="008B7643" w:rsidP="0030292F">
            <w:pPr>
              <w:ind w:left="360"/>
              <w:rPr>
                <w:rFonts w:ascii="Arial" w:hAnsi="Arial" w:cs="Arial"/>
                <w:sz w:val="20"/>
              </w:rPr>
            </w:pPr>
          </w:p>
          <w:p w14:paraId="5997CC1D" w14:textId="77777777" w:rsidR="008B7643" w:rsidRPr="00374DAA" w:rsidRDefault="008B7643" w:rsidP="00374DAA">
            <w:pPr>
              <w:ind w:left="720"/>
              <w:rPr>
                <w:rFonts w:ascii="Arial" w:hAnsi="Arial" w:cs="Arial"/>
                <w:sz w:val="20"/>
              </w:rPr>
            </w:pPr>
          </w:p>
          <w:p w14:paraId="110FFD37" w14:textId="77777777" w:rsidR="008B7643" w:rsidRPr="00374DAA" w:rsidRDefault="008B7643" w:rsidP="009247AB">
            <w:pPr>
              <w:ind w:left="3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848" w:type="dxa"/>
          </w:tcPr>
          <w:p w14:paraId="6B699379" w14:textId="4AC4ABD1" w:rsidR="008B7643" w:rsidRPr="0059012C" w:rsidRDefault="008B7643" w:rsidP="005B6C2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and empathy of those living with Dementia and their specific needs</w:t>
            </w:r>
          </w:p>
        </w:tc>
      </w:tr>
      <w:tr w:rsidR="008B7643" w:rsidRPr="00265E81" w14:paraId="3F21E8D6" w14:textId="77777777" w:rsidTr="008B7643">
        <w:tc>
          <w:tcPr>
            <w:tcW w:w="1702" w:type="dxa"/>
          </w:tcPr>
          <w:p w14:paraId="29D6B04F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 xml:space="preserve"> </w:t>
            </w:r>
          </w:p>
          <w:p w14:paraId="718EE1A2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>Experience</w:t>
            </w:r>
          </w:p>
          <w:p w14:paraId="6BB9E253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</w:p>
          <w:p w14:paraId="23DE523C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4B75E3C1" w14:textId="2BD4AB9E" w:rsidR="008B7643" w:rsidRDefault="008B7643" w:rsidP="0012704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374DAA">
              <w:rPr>
                <w:rFonts w:ascii="Arial" w:hAnsi="Arial" w:cs="Arial"/>
                <w:sz w:val="20"/>
              </w:rPr>
              <w:t xml:space="preserve">At least </w:t>
            </w:r>
            <w:r w:rsidR="00D55D5B">
              <w:rPr>
                <w:rFonts w:ascii="Arial" w:hAnsi="Arial" w:cs="Arial"/>
                <w:sz w:val="20"/>
              </w:rPr>
              <w:t>a</w:t>
            </w:r>
            <w:r w:rsidRPr="00374DA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374DAA">
              <w:rPr>
                <w:rFonts w:ascii="Arial" w:hAnsi="Arial" w:cs="Arial"/>
                <w:sz w:val="20"/>
              </w:rPr>
              <w:t>years</w:t>
            </w:r>
            <w:proofErr w:type="spellEnd"/>
            <w:proofErr w:type="gramEnd"/>
            <w:r w:rsidRPr="00374DAA">
              <w:rPr>
                <w:rFonts w:ascii="Arial" w:hAnsi="Arial" w:cs="Arial"/>
                <w:sz w:val="20"/>
              </w:rPr>
              <w:t xml:space="preserve"> work experi</w:t>
            </w:r>
            <w:r>
              <w:rPr>
                <w:rFonts w:ascii="Arial" w:hAnsi="Arial" w:cs="Arial"/>
                <w:sz w:val="20"/>
              </w:rPr>
              <w:t xml:space="preserve">ence with </w:t>
            </w:r>
            <w:r w:rsidR="00D55D5B">
              <w:rPr>
                <w:rFonts w:ascii="Arial" w:hAnsi="Arial" w:cs="Arial"/>
                <w:sz w:val="20"/>
              </w:rPr>
              <w:t>volunteers/</w:t>
            </w:r>
            <w:r>
              <w:rPr>
                <w:rFonts w:ascii="Arial" w:hAnsi="Arial" w:cs="Arial"/>
                <w:sz w:val="20"/>
              </w:rPr>
              <w:t xml:space="preserve">older people/those with dementia and carers </w:t>
            </w:r>
            <w:r w:rsidRPr="00374DAA">
              <w:rPr>
                <w:rFonts w:ascii="Arial" w:hAnsi="Arial" w:cs="Arial"/>
                <w:sz w:val="20"/>
              </w:rPr>
              <w:t>or other relevant work experience</w:t>
            </w:r>
            <w:r w:rsidR="00D55D5B">
              <w:rPr>
                <w:rFonts w:ascii="Arial" w:hAnsi="Arial" w:cs="Arial"/>
                <w:sz w:val="20"/>
              </w:rPr>
              <w:t>.</w:t>
            </w:r>
          </w:p>
          <w:p w14:paraId="0039A1CA" w14:textId="1D3FA95D" w:rsidR="008B7643" w:rsidRDefault="008B7643" w:rsidP="0012704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Significant experience of recruiting </w:t>
            </w:r>
            <w:r w:rsidR="00CD7EA7">
              <w:rPr>
                <w:rFonts w:ascii="Arial" w:hAnsi="Arial" w:cs="Arial"/>
                <w:sz w:val="20"/>
              </w:rPr>
              <w:t xml:space="preserve">and </w:t>
            </w:r>
            <w:r>
              <w:rPr>
                <w:rFonts w:ascii="Arial" w:hAnsi="Arial" w:cs="Arial"/>
                <w:sz w:val="20"/>
              </w:rPr>
              <w:t>supporting volunteers</w:t>
            </w:r>
          </w:p>
          <w:p w14:paraId="788A3EBB" w14:textId="77777777" w:rsidR="008B7643" w:rsidRDefault="008B7643" w:rsidP="00374DAA">
            <w:pPr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>Experience of facilitating good partnership working and of working in partnership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6D74EE8" w14:textId="63566D40" w:rsidR="008B7643" w:rsidRPr="00374DAA" w:rsidRDefault="008B7643" w:rsidP="00374DA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374DAA">
              <w:rPr>
                <w:rFonts w:ascii="Arial" w:hAnsi="Arial" w:cs="Arial"/>
                <w:sz w:val="20"/>
              </w:rPr>
              <w:t>Experience of producing written reports</w:t>
            </w:r>
            <w:r w:rsidR="00311131">
              <w:rPr>
                <w:rFonts w:ascii="Arial" w:hAnsi="Arial" w:cs="Arial"/>
                <w:sz w:val="20"/>
              </w:rPr>
              <w:t xml:space="preserve"> or a willingness to learn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C3374C3" w14:textId="77777777" w:rsidR="008B7643" w:rsidRPr="00374DAA" w:rsidRDefault="008B7643" w:rsidP="00374DA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374DAA">
              <w:rPr>
                <w:rFonts w:ascii="Arial" w:hAnsi="Arial" w:cs="Arial"/>
                <w:sz w:val="20"/>
              </w:rPr>
              <w:t>An understanding of the principles behind effective publicity and experience of producing publicity material</w:t>
            </w:r>
            <w:r>
              <w:rPr>
                <w:rFonts w:ascii="Arial" w:hAnsi="Arial" w:cs="Arial"/>
                <w:sz w:val="20"/>
              </w:rPr>
              <w:t>.</w:t>
            </w:r>
            <w:r w:rsidRPr="00374DAA">
              <w:rPr>
                <w:rFonts w:ascii="Arial" w:hAnsi="Arial" w:cs="Arial"/>
                <w:sz w:val="20"/>
              </w:rPr>
              <w:t xml:space="preserve"> </w:t>
            </w:r>
          </w:p>
          <w:p w14:paraId="2D4C04F7" w14:textId="77777777" w:rsidR="008B7643" w:rsidRPr="009247AB" w:rsidRDefault="008B7643" w:rsidP="009247AB">
            <w:pPr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</w:rPr>
            </w:pPr>
            <w:r w:rsidRPr="00374DAA">
              <w:rPr>
                <w:rFonts w:ascii="Arial" w:hAnsi="Arial" w:cs="Arial"/>
                <w:sz w:val="20"/>
              </w:rPr>
              <w:t>Experience of establishing or administering systems for monitoring and evaluation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48" w:type="dxa"/>
          </w:tcPr>
          <w:p w14:paraId="4C099FFA" w14:textId="77777777" w:rsidR="008B7643" w:rsidRDefault="008B7643" w:rsidP="009247AB">
            <w:pPr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 in the field of Dementia or mental health.</w:t>
            </w:r>
          </w:p>
          <w:p w14:paraId="673D4AA5" w14:textId="77777777" w:rsidR="008B7643" w:rsidRDefault="008B7643" w:rsidP="009247AB">
            <w:pPr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>Experience of project and/or service development with comparable scope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4903FD1" w14:textId="77777777" w:rsidR="008B7643" w:rsidRPr="00265E81" w:rsidRDefault="008B7643" w:rsidP="009247AB">
            <w:pPr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Innovative service development and delivery for those with dementia and their carers</w:t>
            </w:r>
          </w:p>
          <w:p w14:paraId="52E56223" w14:textId="77777777" w:rsidR="008B7643" w:rsidRPr="00265E81" w:rsidRDefault="008B7643" w:rsidP="00797D94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8B7643" w:rsidRPr="00265E81" w14:paraId="48C02F54" w14:textId="77777777" w:rsidTr="008B7643">
        <w:tc>
          <w:tcPr>
            <w:tcW w:w="1702" w:type="dxa"/>
          </w:tcPr>
          <w:p w14:paraId="463F29E8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</w:p>
          <w:p w14:paraId="0B45B8FC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 xml:space="preserve">Knowledge or </w:t>
            </w:r>
          </w:p>
          <w:p w14:paraId="4C5C7718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>Awareness</w:t>
            </w:r>
          </w:p>
        </w:tc>
        <w:tc>
          <w:tcPr>
            <w:tcW w:w="4394" w:type="dxa"/>
          </w:tcPr>
          <w:p w14:paraId="27270FD3" w14:textId="4B56E266" w:rsidR="008B7643" w:rsidRPr="0059012C" w:rsidRDefault="00D9752B" w:rsidP="0059012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good </w:t>
            </w:r>
            <w:r w:rsidR="008B7643" w:rsidRPr="00265E81">
              <w:rPr>
                <w:rFonts w:ascii="Arial" w:hAnsi="Arial" w:cs="Arial"/>
                <w:sz w:val="20"/>
              </w:rPr>
              <w:t xml:space="preserve">understanding of the needs </w:t>
            </w:r>
            <w:r w:rsidR="008B7643">
              <w:rPr>
                <w:rFonts w:ascii="Arial" w:hAnsi="Arial" w:cs="Arial"/>
                <w:sz w:val="20"/>
              </w:rPr>
              <w:t xml:space="preserve">of older people/those with dementia </w:t>
            </w:r>
            <w:r w:rsidR="008B7643" w:rsidRPr="0030292F">
              <w:rPr>
                <w:rFonts w:ascii="Arial" w:hAnsi="Arial" w:cs="Arial"/>
                <w:sz w:val="20"/>
              </w:rPr>
              <w:t xml:space="preserve">and the types of issues they </w:t>
            </w:r>
            <w:r w:rsidR="00311131" w:rsidRPr="0030292F">
              <w:rPr>
                <w:rFonts w:ascii="Arial" w:hAnsi="Arial" w:cs="Arial"/>
                <w:sz w:val="20"/>
              </w:rPr>
              <w:t>face.</w:t>
            </w:r>
          </w:p>
          <w:p w14:paraId="0EB2E207" w14:textId="028DB384" w:rsidR="008B7643" w:rsidRPr="00265E81" w:rsidRDefault="00CD0AC0" w:rsidP="0059012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good</w:t>
            </w:r>
            <w:r w:rsidR="008B7643">
              <w:rPr>
                <w:rFonts w:ascii="Arial" w:hAnsi="Arial" w:cs="Arial"/>
                <w:sz w:val="20"/>
              </w:rPr>
              <w:t xml:space="preserve"> understanding of </w:t>
            </w:r>
            <w:r w:rsidR="008B7643" w:rsidRPr="00374DAA">
              <w:rPr>
                <w:rFonts w:ascii="Arial" w:hAnsi="Arial" w:cs="Arial"/>
                <w:sz w:val="20"/>
              </w:rPr>
              <w:t>the issues around working with volunteers</w:t>
            </w:r>
            <w:r w:rsidR="008B7643">
              <w:rPr>
                <w:rFonts w:ascii="Arial" w:hAnsi="Arial" w:cs="Arial"/>
                <w:sz w:val="20"/>
              </w:rPr>
              <w:t>.</w:t>
            </w:r>
          </w:p>
          <w:p w14:paraId="05F6A304" w14:textId="77777777" w:rsidR="008B7643" w:rsidRPr="00265E81" w:rsidRDefault="008B7643" w:rsidP="0059012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 xml:space="preserve">Good knowledge of the types of agencies and </w:t>
            </w:r>
            <w:proofErr w:type="spellStart"/>
            <w:r w:rsidRPr="00265E81">
              <w:rPr>
                <w:rFonts w:ascii="Arial" w:hAnsi="Arial" w:cs="Arial"/>
                <w:sz w:val="20"/>
              </w:rPr>
              <w:t>organisations</w:t>
            </w:r>
            <w:proofErr w:type="spellEnd"/>
            <w:r w:rsidRPr="00265E81">
              <w:rPr>
                <w:rFonts w:ascii="Arial" w:hAnsi="Arial" w:cs="Arial"/>
                <w:sz w:val="20"/>
              </w:rPr>
              <w:t xml:space="preserve"> which support older people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65E81">
              <w:rPr>
                <w:rFonts w:ascii="Arial" w:hAnsi="Arial" w:cs="Arial"/>
                <w:sz w:val="20"/>
              </w:rPr>
              <w:t>and how they relate to each other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8FD02E4" w14:textId="77777777" w:rsidR="008B7643" w:rsidRDefault="008B7643" w:rsidP="0059012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 xml:space="preserve">Sensitivity to the challenges around engaging with </w:t>
            </w:r>
            <w:r>
              <w:rPr>
                <w:rFonts w:ascii="Arial" w:hAnsi="Arial" w:cs="Arial"/>
                <w:sz w:val="20"/>
              </w:rPr>
              <w:t>older people</w:t>
            </w:r>
            <w:r w:rsidRPr="00265E81">
              <w:rPr>
                <w:rFonts w:ascii="Arial" w:hAnsi="Arial" w:cs="Arial"/>
                <w:sz w:val="20"/>
              </w:rPr>
              <w:t xml:space="preserve"> in rural and sometimes ‘hard to reach’ communities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B7B4B86" w14:textId="77777777" w:rsidR="008B7643" w:rsidRPr="00265E81" w:rsidRDefault="008B7643" w:rsidP="009247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48" w:type="dxa"/>
          </w:tcPr>
          <w:p w14:paraId="3A0FF5F2" w14:textId="77777777" w:rsidR="008B7643" w:rsidRDefault="008B7643" w:rsidP="009247AB">
            <w:pPr>
              <w:rPr>
                <w:rFonts w:ascii="Arial" w:hAnsi="Arial" w:cs="Arial"/>
                <w:sz w:val="20"/>
              </w:rPr>
            </w:pPr>
          </w:p>
          <w:p w14:paraId="47000970" w14:textId="3321FECA" w:rsidR="008B7643" w:rsidRPr="0059012C" w:rsidRDefault="003622CF" w:rsidP="009247AB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8B7643">
              <w:rPr>
                <w:rFonts w:ascii="Arial" w:hAnsi="Arial" w:cs="Arial"/>
                <w:sz w:val="20"/>
              </w:rPr>
              <w:t>wareness of the nature and impact of dementia on older people</w:t>
            </w:r>
            <w:r w:rsidR="00376112">
              <w:rPr>
                <w:rFonts w:ascii="Arial" w:hAnsi="Arial" w:cs="Arial"/>
                <w:sz w:val="20"/>
              </w:rPr>
              <w:t>.</w:t>
            </w:r>
          </w:p>
          <w:p w14:paraId="15A55C67" w14:textId="77777777" w:rsidR="008B7643" w:rsidRPr="00265E81" w:rsidRDefault="008B7643" w:rsidP="009247AB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Strong local knowledge of services which support older people.</w:t>
            </w:r>
          </w:p>
        </w:tc>
      </w:tr>
      <w:tr w:rsidR="008B7643" w:rsidRPr="00265E81" w14:paraId="1ECD01EC" w14:textId="77777777" w:rsidTr="008B7643">
        <w:trPr>
          <w:trHeight w:val="1646"/>
        </w:trPr>
        <w:tc>
          <w:tcPr>
            <w:tcW w:w="1702" w:type="dxa"/>
          </w:tcPr>
          <w:p w14:paraId="36FEB5B0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</w:p>
          <w:p w14:paraId="1B35B51A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>Skills</w:t>
            </w:r>
          </w:p>
          <w:p w14:paraId="30D7AA69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</w:p>
          <w:p w14:paraId="7196D064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</w:p>
          <w:p w14:paraId="34FF1C98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</w:p>
          <w:p w14:paraId="6D072C0D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</w:p>
          <w:p w14:paraId="48A21919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61F2B8AE" w14:textId="77777777" w:rsidR="008B7643" w:rsidRPr="00374DAA" w:rsidRDefault="008B7643" w:rsidP="00374DA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374DAA">
              <w:rPr>
                <w:rFonts w:ascii="Arial" w:hAnsi="Arial" w:cs="Arial"/>
                <w:sz w:val="20"/>
              </w:rPr>
              <w:t>Outstanding communication and</w:t>
            </w:r>
            <w:proofErr w:type="gramStart"/>
            <w:r w:rsidRPr="00374DAA">
              <w:rPr>
                <w:rFonts w:ascii="Arial" w:hAnsi="Arial" w:cs="Arial"/>
                <w:sz w:val="20"/>
              </w:rPr>
              <w:t>, in particular, listening</w:t>
            </w:r>
            <w:proofErr w:type="gramEnd"/>
            <w:r w:rsidRPr="00374DAA">
              <w:rPr>
                <w:rFonts w:ascii="Arial" w:hAnsi="Arial" w:cs="Arial"/>
                <w:sz w:val="20"/>
              </w:rPr>
              <w:t xml:space="preserve"> skills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F344174" w14:textId="1A392BEB" w:rsidR="008B7643" w:rsidRPr="00374DAA" w:rsidRDefault="008B7643" w:rsidP="00374DA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proofErr w:type="spellStart"/>
            <w:r w:rsidRPr="00374DAA">
              <w:rPr>
                <w:rFonts w:ascii="Arial" w:hAnsi="Arial" w:cs="Arial"/>
                <w:sz w:val="20"/>
              </w:rPr>
              <w:t>Organised</w:t>
            </w:r>
            <w:proofErr w:type="spellEnd"/>
            <w:r w:rsidRPr="00374DAA">
              <w:rPr>
                <w:rFonts w:ascii="Arial" w:hAnsi="Arial" w:cs="Arial"/>
                <w:sz w:val="20"/>
              </w:rPr>
              <w:t xml:space="preserve">, with </w:t>
            </w:r>
            <w:r w:rsidR="00DB0597">
              <w:rPr>
                <w:rFonts w:ascii="Arial" w:hAnsi="Arial" w:cs="Arial"/>
                <w:sz w:val="20"/>
              </w:rPr>
              <w:t>good</w:t>
            </w:r>
            <w:r w:rsidRPr="00374DAA">
              <w:rPr>
                <w:rFonts w:ascii="Arial" w:hAnsi="Arial" w:cs="Arial"/>
                <w:sz w:val="20"/>
              </w:rPr>
              <w:t xml:space="preserve"> administrative skills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09913D20" w14:textId="77777777" w:rsidR="008B7643" w:rsidRPr="00374DAA" w:rsidRDefault="008B7643" w:rsidP="00374DA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374DAA">
              <w:rPr>
                <w:rFonts w:ascii="Arial" w:hAnsi="Arial" w:cs="Arial"/>
                <w:sz w:val="20"/>
              </w:rPr>
              <w:t>Able to structure own work and work independently</w:t>
            </w:r>
            <w:r>
              <w:rPr>
                <w:rFonts w:ascii="Arial" w:hAnsi="Arial" w:cs="Arial"/>
                <w:sz w:val="20"/>
              </w:rPr>
              <w:t>.</w:t>
            </w:r>
            <w:r w:rsidRPr="00374DAA">
              <w:rPr>
                <w:rFonts w:ascii="Arial" w:hAnsi="Arial" w:cs="Arial"/>
                <w:sz w:val="20"/>
              </w:rPr>
              <w:t xml:space="preserve"> </w:t>
            </w:r>
          </w:p>
          <w:p w14:paraId="0D490F1A" w14:textId="0ECCEA87" w:rsidR="008B7643" w:rsidRPr="00374DAA" w:rsidRDefault="008B7643" w:rsidP="00374DA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374DAA">
              <w:rPr>
                <w:rFonts w:ascii="Arial" w:hAnsi="Arial" w:cs="Arial"/>
                <w:sz w:val="20"/>
              </w:rPr>
              <w:t xml:space="preserve">Able to </w:t>
            </w:r>
            <w:r w:rsidR="00C85FBB">
              <w:rPr>
                <w:rFonts w:ascii="Arial" w:hAnsi="Arial" w:cs="Arial"/>
                <w:sz w:val="20"/>
              </w:rPr>
              <w:t xml:space="preserve">support the </w:t>
            </w:r>
            <w:r w:rsidRPr="00374DAA">
              <w:rPr>
                <w:rFonts w:ascii="Arial" w:hAnsi="Arial" w:cs="Arial"/>
                <w:sz w:val="20"/>
              </w:rPr>
              <w:t>produc</w:t>
            </w:r>
            <w:r w:rsidR="00C85FBB">
              <w:rPr>
                <w:rFonts w:ascii="Arial" w:hAnsi="Arial" w:cs="Arial"/>
                <w:sz w:val="20"/>
              </w:rPr>
              <w:t>tion of</w:t>
            </w:r>
            <w:r w:rsidRPr="00374DAA">
              <w:rPr>
                <w:rFonts w:ascii="Arial" w:hAnsi="Arial" w:cs="Arial"/>
                <w:sz w:val="20"/>
              </w:rPr>
              <w:t xml:space="preserve"> written material and reports to a high standard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0249872" w14:textId="77777777" w:rsidR="008B7643" w:rsidRPr="00374DAA" w:rsidRDefault="008B7643" w:rsidP="00374DA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374DAA">
              <w:rPr>
                <w:rFonts w:ascii="Arial" w:hAnsi="Arial" w:cs="Arial"/>
                <w:sz w:val="20"/>
              </w:rPr>
              <w:t xml:space="preserve">Skilled in the use Microsoft Office (Excel, Access, Word </w:t>
            </w:r>
            <w:proofErr w:type="spellStart"/>
            <w:r w:rsidRPr="00374DAA">
              <w:rPr>
                <w:rFonts w:ascii="Arial" w:hAnsi="Arial" w:cs="Arial"/>
                <w:sz w:val="20"/>
              </w:rPr>
              <w:t>etc</w:t>
            </w:r>
            <w:proofErr w:type="spellEnd"/>
            <w:r w:rsidRPr="00374DAA">
              <w:rPr>
                <w:rFonts w:ascii="Arial" w:hAnsi="Arial" w:cs="Arial"/>
                <w:sz w:val="20"/>
              </w:rPr>
              <w:t>) and comfortable with email and internet technology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FF5CFFF" w14:textId="77777777" w:rsidR="008B7643" w:rsidRPr="00374DAA" w:rsidRDefault="008B7643" w:rsidP="00374DA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374DAA">
              <w:rPr>
                <w:rFonts w:ascii="Arial" w:hAnsi="Arial" w:cs="Arial"/>
                <w:sz w:val="20"/>
              </w:rPr>
              <w:t xml:space="preserve">Able to network effectively with </w:t>
            </w:r>
            <w:r>
              <w:rPr>
                <w:rFonts w:ascii="Arial" w:hAnsi="Arial" w:cs="Arial"/>
                <w:sz w:val="20"/>
              </w:rPr>
              <w:t xml:space="preserve">partners, including </w:t>
            </w:r>
            <w:r w:rsidRPr="00374DAA">
              <w:rPr>
                <w:rFonts w:ascii="Arial" w:hAnsi="Arial" w:cs="Arial"/>
                <w:sz w:val="20"/>
              </w:rPr>
              <w:t>statutory agencies and voluntary groups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089A7388" w14:textId="77777777" w:rsidR="008B7643" w:rsidRPr="00265E81" w:rsidRDefault="008B7643" w:rsidP="00374DAA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Able to work within a prescribed budget.</w:t>
            </w:r>
          </w:p>
          <w:p w14:paraId="7D897901" w14:textId="77777777" w:rsidR="008B7643" w:rsidRPr="00265E81" w:rsidRDefault="008B7643" w:rsidP="0012704A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>Can work as part of a team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60AC35E" w14:textId="77777777" w:rsidR="008B7643" w:rsidRPr="00265E81" w:rsidRDefault="008B7643" w:rsidP="0003461C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 xml:space="preserve">A flexible and </w:t>
            </w:r>
            <w:proofErr w:type="spellStart"/>
            <w:proofErr w:type="gramStart"/>
            <w:r w:rsidRPr="00265E81">
              <w:rPr>
                <w:rFonts w:ascii="Arial" w:hAnsi="Arial" w:cs="Arial"/>
                <w:sz w:val="20"/>
              </w:rPr>
              <w:t>self motivated</w:t>
            </w:r>
            <w:proofErr w:type="spellEnd"/>
            <w:proofErr w:type="gramEnd"/>
            <w:r w:rsidRPr="00265E81">
              <w:rPr>
                <w:rFonts w:ascii="Arial" w:hAnsi="Arial" w:cs="Arial"/>
                <w:sz w:val="20"/>
              </w:rPr>
              <w:t xml:space="preserve"> approach – must be able to show initiative.</w:t>
            </w:r>
          </w:p>
          <w:p w14:paraId="6BD18F9B" w14:textId="77777777" w:rsidR="008B7643" w:rsidRPr="00265E81" w:rsidRDefault="008B7643" w:rsidP="00615413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4848" w:type="dxa"/>
          </w:tcPr>
          <w:p w14:paraId="238601FE" w14:textId="77777777" w:rsidR="008B7643" w:rsidRPr="00265E81" w:rsidRDefault="008B7643" w:rsidP="00615413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8B7643" w:rsidRPr="00265E81" w14:paraId="5B8D20EA" w14:textId="77777777" w:rsidTr="008B7643">
        <w:trPr>
          <w:trHeight w:val="70"/>
        </w:trPr>
        <w:tc>
          <w:tcPr>
            <w:tcW w:w="1702" w:type="dxa"/>
          </w:tcPr>
          <w:p w14:paraId="6AD743D5" w14:textId="77777777" w:rsidR="008B7643" w:rsidRPr="00265E81" w:rsidRDefault="008B7643" w:rsidP="00615413">
            <w:pPr>
              <w:rPr>
                <w:rFonts w:ascii="Arial" w:hAnsi="Arial" w:cs="Arial"/>
                <w:sz w:val="20"/>
              </w:rPr>
            </w:pPr>
            <w:r w:rsidRPr="00265E81">
              <w:rPr>
                <w:rFonts w:ascii="Arial" w:hAnsi="Arial" w:cs="Arial"/>
                <w:sz w:val="20"/>
              </w:rPr>
              <w:t>Personal Attributes</w:t>
            </w:r>
          </w:p>
        </w:tc>
        <w:tc>
          <w:tcPr>
            <w:tcW w:w="4394" w:type="dxa"/>
          </w:tcPr>
          <w:p w14:paraId="276A1080" w14:textId="77777777" w:rsidR="008B7643" w:rsidRPr="00374DAA" w:rsidRDefault="008B7643" w:rsidP="00374DA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74DAA">
              <w:rPr>
                <w:rFonts w:ascii="Arial" w:hAnsi="Arial" w:cs="Arial"/>
                <w:sz w:val="20"/>
              </w:rPr>
              <w:t>Diplomatic; able to sensitively negot</w:t>
            </w:r>
            <w:r>
              <w:rPr>
                <w:rFonts w:ascii="Arial" w:hAnsi="Arial" w:cs="Arial"/>
                <w:sz w:val="20"/>
              </w:rPr>
              <w:t>iate between the needs of older people,</w:t>
            </w:r>
            <w:r w:rsidRPr="00374DAA">
              <w:rPr>
                <w:rFonts w:ascii="Arial" w:hAnsi="Arial" w:cs="Arial"/>
                <w:sz w:val="20"/>
              </w:rPr>
              <w:t xml:space="preserve"> volunteers and other stakeholders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38233B3" w14:textId="77777777" w:rsidR="008B7643" w:rsidRPr="00797D94" w:rsidRDefault="008B7643" w:rsidP="00797D9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proofErr w:type="spellStart"/>
            <w:r w:rsidRPr="00374DAA">
              <w:rPr>
                <w:rFonts w:ascii="Arial" w:hAnsi="Arial" w:cs="Arial"/>
                <w:sz w:val="20"/>
              </w:rPr>
              <w:t>Self disciplined</w:t>
            </w:r>
            <w:proofErr w:type="spellEnd"/>
            <w:r w:rsidRPr="00374DAA">
              <w:rPr>
                <w:rFonts w:ascii="Arial" w:hAnsi="Arial" w:cs="Arial"/>
                <w:sz w:val="20"/>
              </w:rPr>
              <w:t xml:space="preserve"> and highly motivated; a </w:t>
            </w:r>
            <w:proofErr w:type="spellStart"/>
            <w:r w:rsidRPr="00374DAA">
              <w:rPr>
                <w:rFonts w:ascii="Arial" w:hAnsi="Arial" w:cs="Arial"/>
                <w:sz w:val="20"/>
              </w:rPr>
              <w:t>self starter</w:t>
            </w:r>
            <w:proofErr w:type="spellEnd"/>
            <w:r w:rsidRPr="00374DAA">
              <w:rPr>
                <w:rFonts w:ascii="Arial" w:hAnsi="Arial" w:cs="Arial"/>
                <w:sz w:val="20"/>
              </w:rPr>
              <w:t xml:space="preserve">, happy to structure and </w:t>
            </w:r>
            <w:proofErr w:type="spellStart"/>
            <w:r w:rsidRPr="00374DAA">
              <w:rPr>
                <w:rFonts w:ascii="Arial" w:hAnsi="Arial" w:cs="Arial"/>
                <w:sz w:val="20"/>
              </w:rPr>
              <w:t>organise</w:t>
            </w:r>
            <w:proofErr w:type="spellEnd"/>
            <w:r w:rsidRPr="00374DAA">
              <w:rPr>
                <w:rFonts w:ascii="Arial" w:hAnsi="Arial" w:cs="Arial"/>
                <w:sz w:val="20"/>
              </w:rPr>
              <w:t xml:space="preserve"> own work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3A5801E" w14:textId="77777777" w:rsidR="008B7643" w:rsidRPr="00374DAA" w:rsidRDefault="008B7643" w:rsidP="00374DA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74DAA">
              <w:rPr>
                <w:rFonts w:ascii="Arial" w:hAnsi="Arial" w:cs="Arial"/>
                <w:sz w:val="20"/>
              </w:rPr>
              <w:t>Able to prepare and convey information in a way wh</w:t>
            </w:r>
            <w:r>
              <w:rPr>
                <w:rFonts w:ascii="Arial" w:hAnsi="Arial" w:cs="Arial"/>
                <w:sz w:val="20"/>
              </w:rPr>
              <w:t>ich is accessible to both older people</w:t>
            </w:r>
            <w:r w:rsidRPr="00374DAA">
              <w:rPr>
                <w:rFonts w:ascii="Arial" w:hAnsi="Arial" w:cs="Arial"/>
                <w:sz w:val="20"/>
              </w:rPr>
              <w:t xml:space="preserve"> and professionals alike.</w:t>
            </w:r>
          </w:p>
          <w:p w14:paraId="7B20D006" w14:textId="77777777" w:rsidR="008B7643" w:rsidRPr="00374DAA" w:rsidRDefault="008B7643" w:rsidP="00374DA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74DAA">
              <w:rPr>
                <w:rFonts w:ascii="Arial" w:hAnsi="Arial" w:cs="Arial"/>
                <w:sz w:val="20"/>
              </w:rPr>
              <w:t>Compassionate and sensitive to the needs of others.</w:t>
            </w:r>
          </w:p>
          <w:p w14:paraId="7D34F5C7" w14:textId="77777777" w:rsidR="008B7643" w:rsidRPr="00374DAA" w:rsidRDefault="008B7643" w:rsidP="00374DAA">
            <w:pPr>
              <w:ind w:left="502"/>
              <w:rPr>
                <w:rFonts w:ascii="Arial" w:hAnsi="Arial" w:cs="Arial"/>
                <w:sz w:val="20"/>
              </w:rPr>
            </w:pPr>
          </w:p>
        </w:tc>
        <w:tc>
          <w:tcPr>
            <w:tcW w:w="4848" w:type="dxa"/>
          </w:tcPr>
          <w:p w14:paraId="0B4020A7" w14:textId="77777777" w:rsidR="008B7643" w:rsidRPr="00265E81" w:rsidRDefault="008B7643" w:rsidP="00615413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75E05EE" w14:textId="77777777" w:rsidR="0003461C" w:rsidRDefault="0003461C" w:rsidP="00F372E4">
      <w:pPr>
        <w:jc w:val="center"/>
        <w:rPr>
          <w:rFonts w:ascii="Arial" w:hAnsi="Arial" w:cs="Arial"/>
          <w:b/>
          <w:szCs w:val="24"/>
        </w:rPr>
      </w:pPr>
    </w:p>
    <w:p w14:paraId="2FC17F8B" w14:textId="77777777" w:rsidR="00933C85" w:rsidRDefault="00933C85" w:rsidP="00F372E4">
      <w:pPr>
        <w:jc w:val="center"/>
        <w:rPr>
          <w:rFonts w:ascii="Arial" w:hAnsi="Arial" w:cs="Arial"/>
          <w:b/>
          <w:szCs w:val="24"/>
        </w:rPr>
      </w:pPr>
    </w:p>
    <w:p w14:paraId="0A4F7224" w14:textId="77777777" w:rsidR="0057081F" w:rsidRPr="00966C99" w:rsidRDefault="0057081F" w:rsidP="00F372E4">
      <w:pPr>
        <w:jc w:val="center"/>
        <w:rPr>
          <w:rFonts w:ascii="Arial" w:hAnsi="Arial" w:cs="Arial"/>
          <w:b/>
          <w:szCs w:val="24"/>
        </w:rPr>
      </w:pPr>
    </w:p>
    <w:sectPr w:rsidR="0057081F" w:rsidRPr="00966C99" w:rsidSect="006D53C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6E64" w14:textId="77777777" w:rsidR="00D73721" w:rsidRDefault="00D73721">
      <w:r>
        <w:separator/>
      </w:r>
    </w:p>
  </w:endnote>
  <w:endnote w:type="continuationSeparator" w:id="0">
    <w:p w14:paraId="7EF4A4C7" w14:textId="77777777" w:rsidR="00D73721" w:rsidRDefault="00D73721">
      <w:r>
        <w:continuationSeparator/>
      </w:r>
    </w:p>
  </w:endnote>
  <w:endnote w:type="continuationNotice" w:id="1">
    <w:p w14:paraId="7BD20A27" w14:textId="77777777" w:rsidR="00D73721" w:rsidRDefault="00D73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5EE2" w14:textId="77777777" w:rsidR="00311131" w:rsidRDefault="00311131" w:rsidP="00311131">
    <w:pPr>
      <w:pStyle w:val="Footer"/>
      <w:numPr>
        <w:ilvl w:val="0"/>
        <w:numId w:val="0"/>
      </w:numPr>
      <w:ind w:lef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CDA8" w14:textId="77777777" w:rsidR="00D204AA" w:rsidRDefault="00D204AA" w:rsidP="00311131">
    <w:pPr>
      <w:pStyle w:val="Footer"/>
      <w:numPr>
        <w:ilvl w:val="0"/>
        <w:numId w:val="0"/>
      </w:numPr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B9B8" w14:textId="77777777" w:rsidR="00311131" w:rsidRDefault="00311131" w:rsidP="00311131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CB7B" w14:textId="77777777" w:rsidR="00D73721" w:rsidRDefault="00D73721">
      <w:r>
        <w:separator/>
      </w:r>
    </w:p>
  </w:footnote>
  <w:footnote w:type="continuationSeparator" w:id="0">
    <w:p w14:paraId="771098B8" w14:textId="77777777" w:rsidR="00D73721" w:rsidRDefault="00D73721">
      <w:r>
        <w:continuationSeparator/>
      </w:r>
    </w:p>
  </w:footnote>
  <w:footnote w:type="continuationNotice" w:id="1">
    <w:p w14:paraId="238135A9" w14:textId="77777777" w:rsidR="00D73721" w:rsidRDefault="00D737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A2D7" w14:textId="77777777" w:rsidR="00D204AA" w:rsidRDefault="00D204AA" w:rsidP="0012704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2294" w14:textId="77777777" w:rsidR="006D53CF" w:rsidRDefault="00A9567B">
    <w:pPr>
      <w:pStyle w:val="Header"/>
    </w:pPr>
    <w:r>
      <w:rPr>
        <w:rFonts w:ascii="Arial" w:hAnsi="Arial" w:cs="Arial"/>
        <w:noProof/>
        <w:color w:val="7F7F7F"/>
        <w:sz w:val="20"/>
      </w:rPr>
      <w:drawing>
        <wp:inline distT="0" distB="0" distL="0" distR="0" wp14:anchorId="087B80E9" wp14:editId="07777777">
          <wp:extent cx="106680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6F2C9"/>
    <w:multiLevelType w:val="hybridMultilevel"/>
    <w:tmpl w:val="5BB22A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3"/>
    <w:multiLevelType w:val="singleLevel"/>
    <w:tmpl w:val="A6DA8712"/>
    <w:lvl w:ilvl="0">
      <w:start w:val="1"/>
      <w:numFmt w:val="bullet"/>
      <w:pStyle w:val="Foot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E36A10"/>
    <w:multiLevelType w:val="hybridMultilevel"/>
    <w:tmpl w:val="39002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F02B4"/>
    <w:multiLevelType w:val="hybridMultilevel"/>
    <w:tmpl w:val="B7A00D60"/>
    <w:lvl w:ilvl="0" w:tplc="C4BCFD7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B974147"/>
    <w:multiLevelType w:val="hybridMultilevel"/>
    <w:tmpl w:val="1E1C8D20"/>
    <w:lvl w:ilvl="0" w:tplc="09BCC7A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A4FE6"/>
    <w:multiLevelType w:val="hybridMultilevel"/>
    <w:tmpl w:val="3A2AAE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508F"/>
    <w:multiLevelType w:val="hybridMultilevel"/>
    <w:tmpl w:val="67522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A1060"/>
    <w:multiLevelType w:val="hybridMultilevel"/>
    <w:tmpl w:val="DDE05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6A42"/>
    <w:multiLevelType w:val="hybridMultilevel"/>
    <w:tmpl w:val="7F66EA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373EB"/>
    <w:multiLevelType w:val="hybridMultilevel"/>
    <w:tmpl w:val="920698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A5F34"/>
    <w:multiLevelType w:val="hybridMultilevel"/>
    <w:tmpl w:val="2B862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927F46"/>
    <w:multiLevelType w:val="hybridMultilevel"/>
    <w:tmpl w:val="605C1C0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03D64"/>
    <w:multiLevelType w:val="hybridMultilevel"/>
    <w:tmpl w:val="C26E9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5308C"/>
    <w:multiLevelType w:val="hybridMultilevel"/>
    <w:tmpl w:val="4260AAE4"/>
    <w:lvl w:ilvl="0" w:tplc="09BCC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15D61"/>
    <w:multiLevelType w:val="hybridMultilevel"/>
    <w:tmpl w:val="4EEC399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E7F2B"/>
    <w:multiLevelType w:val="hybridMultilevel"/>
    <w:tmpl w:val="AD1803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DD47D9"/>
    <w:multiLevelType w:val="hybridMultilevel"/>
    <w:tmpl w:val="4A503D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A172B"/>
    <w:multiLevelType w:val="hybridMultilevel"/>
    <w:tmpl w:val="42E83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2AB5"/>
    <w:multiLevelType w:val="hybridMultilevel"/>
    <w:tmpl w:val="9296004C"/>
    <w:lvl w:ilvl="0" w:tplc="09BCC7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711DA"/>
    <w:multiLevelType w:val="hybridMultilevel"/>
    <w:tmpl w:val="B662405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C70411"/>
    <w:multiLevelType w:val="hybridMultilevel"/>
    <w:tmpl w:val="802202C4"/>
    <w:lvl w:ilvl="0" w:tplc="09BCC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E4C04"/>
    <w:multiLevelType w:val="hybridMultilevel"/>
    <w:tmpl w:val="D542F2D2"/>
    <w:lvl w:ilvl="0" w:tplc="09BCC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4662B6"/>
    <w:multiLevelType w:val="hybridMultilevel"/>
    <w:tmpl w:val="3F92459C"/>
    <w:lvl w:ilvl="0" w:tplc="09BCC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5700C"/>
    <w:multiLevelType w:val="hybridMultilevel"/>
    <w:tmpl w:val="78F4B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A95CEA"/>
    <w:multiLevelType w:val="hybridMultilevel"/>
    <w:tmpl w:val="458ED34E"/>
    <w:lvl w:ilvl="0" w:tplc="09BCC7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0C0061"/>
    <w:multiLevelType w:val="hybridMultilevel"/>
    <w:tmpl w:val="87CE67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86ECF"/>
    <w:multiLevelType w:val="hybridMultilevel"/>
    <w:tmpl w:val="9FB2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402DE"/>
    <w:multiLevelType w:val="hybridMultilevel"/>
    <w:tmpl w:val="4E4AF0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A65C8"/>
    <w:multiLevelType w:val="hybridMultilevel"/>
    <w:tmpl w:val="00B0B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0D387A"/>
    <w:multiLevelType w:val="hybridMultilevel"/>
    <w:tmpl w:val="16120F10"/>
    <w:lvl w:ilvl="0" w:tplc="09BCC7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9851F4"/>
    <w:multiLevelType w:val="hybridMultilevel"/>
    <w:tmpl w:val="90B4E7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8379D"/>
    <w:multiLevelType w:val="hybridMultilevel"/>
    <w:tmpl w:val="801642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2D56"/>
    <w:multiLevelType w:val="hybridMultilevel"/>
    <w:tmpl w:val="D70A4F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9257808">
    <w:abstractNumId w:val="1"/>
  </w:num>
  <w:num w:numId="2" w16cid:durableId="1729185612">
    <w:abstractNumId w:val="30"/>
  </w:num>
  <w:num w:numId="3" w16cid:durableId="1769693423">
    <w:abstractNumId w:val="18"/>
  </w:num>
  <w:num w:numId="4" w16cid:durableId="104618221">
    <w:abstractNumId w:val="16"/>
  </w:num>
  <w:num w:numId="5" w16cid:durableId="1227766935">
    <w:abstractNumId w:val="29"/>
  </w:num>
  <w:num w:numId="6" w16cid:durableId="890700875">
    <w:abstractNumId w:val="13"/>
  </w:num>
  <w:num w:numId="7" w16cid:durableId="1907836752">
    <w:abstractNumId w:val="0"/>
  </w:num>
  <w:num w:numId="8" w16cid:durableId="251553217">
    <w:abstractNumId w:val="22"/>
  </w:num>
  <w:num w:numId="9" w16cid:durableId="1983732006">
    <w:abstractNumId w:val="24"/>
  </w:num>
  <w:num w:numId="10" w16cid:durableId="1613438236">
    <w:abstractNumId w:val="4"/>
  </w:num>
  <w:num w:numId="11" w16cid:durableId="1675839400">
    <w:abstractNumId w:val="23"/>
  </w:num>
  <w:num w:numId="12" w16cid:durableId="719327438">
    <w:abstractNumId w:val="28"/>
  </w:num>
  <w:num w:numId="13" w16cid:durableId="1579751777">
    <w:abstractNumId w:val="10"/>
  </w:num>
  <w:num w:numId="14" w16cid:durableId="1368528818">
    <w:abstractNumId w:val="11"/>
  </w:num>
  <w:num w:numId="15" w16cid:durableId="1051615126">
    <w:abstractNumId w:val="21"/>
  </w:num>
  <w:num w:numId="16" w16cid:durableId="1063722105">
    <w:abstractNumId w:val="20"/>
  </w:num>
  <w:num w:numId="17" w16cid:durableId="126972523">
    <w:abstractNumId w:val="6"/>
  </w:num>
  <w:num w:numId="18" w16cid:durableId="1266764074">
    <w:abstractNumId w:val="26"/>
  </w:num>
  <w:num w:numId="19" w16cid:durableId="371000501">
    <w:abstractNumId w:val="12"/>
  </w:num>
  <w:num w:numId="20" w16cid:durableId="1056053828">
    <w:abstractNumId w:val="25"/>
  </w:num>
  <w:num w:numId="21" w16cid:durableId="1214387781">
    <w:abstractNumId w:val="3"/>
  </w:num>
  <w:num w:numId="22" w16cid:durableId="2011058168">
    <w:abstractNumId w:val="5"/>
  </w:num>
  <w:num w:numId="23" w16cid:durableId="651059072">
    <w:abstractNumId w:val="32"/>
  </w:num>
  <w:num w:numId="24" w16cid:durableId="125516025">
    <w:abstractNumId w:val="14"/>
  </w:num>
  <w:num w:numId="25" w16cid:durableId="2012295124">
    <w:abstractNumId w:val="8"/>
  </w:num>
  <w:num w:numId="26" w16cid:durableId="663362008">
    <w:abstractNumId w:val="31"/>
  </w:num>
  <w:num w:numId="27" w16cid:durableId="644744520">
    <w:abstractNumId w:val="27"/>
  </w:num>
  <w:num w:numId="28" w16cid:durableId="969676558">
    <w:abstractNumId w:val="7"/>
  </w:num>
  <w:num w:numId="29" w16cid:durableId="603615992">
    <w:abstractNumId w:val="15"/>
  </w:num>
  <w:num w:numId="30" w16cid:durableId="1938827893">
    <w:abstractNumId w:val="19"/>
  </w:num>
  <w:num w:numId="31" w16cid:durableId="2000692395">
    <w:abstractNumId w:val="17"/>
  </w:num>
  <w:num w:numId="32" w16cid:durableId="1561866424">
    <w:abstractNumId w:val="2"/>
  </w:num>
  <w:num w:numId="33" w16cid:durableId="1356274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58"/>
    <w:rsid w:val="0000346B"/>
    <w:rsid w:val="00011D42"/>
    <w:rsid w:val="00016325"/>
    <w:rsid w:val="0003461C"/>
    <w:rsid w:val="00056FEA"/>
    <w:rsid w:val="00057727"/>
    <w:rsid w:val="000605D1"/>
    <w:rsid w:val="000979EA"/>
    <w:rsid w:val="000A0463"/>
    <w:rsid w:val="000A2225"/>
    <w:rsid w:val="000A6D24"/>
    <w:rsid w:val="000B19FC"/>
    <w:rsid w:val="000C295E"/>
    <w:rsid w:val="000F242E"/>
    <w:rsid w:val="00125CC4"/>
    <w:rsid w:val="0012625D"/>
    <w:rsid w:val="0012704A"/>
    <w:rsid w:val="0014008C"/>
    <w:rsid w:val="00141A74"/>
    <w:rsid w:val="00150ADC"/>
    <w:rsid w:val="00176EC2"/>
    <w:rsid w:val="001770F3"/>
    <w:rsid w:val="001950B8"/>
    <w:rsid w:val="001A2A15"/>
    <w:rsid w:val="001A6E81"/>
    <w:rsid w:val="001C0D84"/>
    <w:rsid w:val="001C19F9"/>
    <w:rsid w:val="001D7F43"/>
    <w:rsid w:val="001E6698"/>
    <w:rsid w:val="001F1EC4"/>
    <w:rsid w:val="00207B42"/>
    <w:rsid w:val="00212989"/>
    <w:rsid w:val="002221D3"/>
    <w:rsid w:val="002324E7"/>
    <w:rsid w:val="00240EC4"/>
    <w:rsid w:val="002467BA"/>
    <w:rsid w:val="00246CAE"/>
    <w:rsid w:val="00252C54"/>
    <w:rsid w:val="00255237"/>
    <w:rsid w:val="002558E6"/>
    <w:rsid w:val="00266CE0"/>
    <w:rsid w:val="002833F7"/>
    <w:rsid w:val="002837CB"/>
    <w:rsid w:val="00283BF3"/>
    <w:rsid w:val="00290B5C"/>
    <w:rsid w:val="0029120F"/>
    <w:rsid w:val="002A5E4E"/>
    <w:rsid w:val="002B6B60"/>
    <w:rsid w:val="002B7410"/>
    <w:rsid w:val="002C7FCC"/>
    <w:rsid w:val="002E5D9C"/>
    <w:rsid w:val="0030292F"/>
    <w:rsid w:val="0030728F"/>
    <w:rsid w:val="0030798A"/>
    <w:rsid w:val="00311131"/>
    <w:rsid w:val="003220AD"/>
    <w:rsid w:val="003247CB"/>
    <w:rsid w:val="00347A6F"/>
    <w:rsid w:val="00354E2F"/>
    <w:rsid w:val="003622CF"/>
    <w:rsid w:val="00364FF1"/>
    <w:rsid w:val="003659A2"/>
    <w:rsid w:val="00374DAA"/>
    <w:rsid w:val="00376112"/>
    <w:rsid w:val="00376269"/>
    <w:rsid w:val="003C2658"/>
    <w:rsid w:val="003C744C"/>
    <w:rsid w:val="003D7D19"/>
    <w:rsid w:val="003F057A"/>
    <w:rsid w:val="003F4160"/>
    <w:rsid w:val="00402B2C"/>
    <w:rsid w:val="00407098"/>
    <w:rsid w:val="0043776E"/>
    <w:rsid w:val="00446A94"/>
    <w:rsid w:val="00473B6C"/>
    <w:rsid w:val="00475949"/>
    <w:rsid w:val="00476C01"/>
    <w:rsid w:val="0048541E"/>
    <w:rsid w:val="004864A6"/>
    <w:rsid w:val="0049537E"/>
    <w:rsid w:val="004A7275"/>
    <w:rsid w:val="004B67DF"/>
    <w:rsid w:val="004D20E9"/>
    <w:rsid w:val="004E3473"/>
    <w:rsid w:val="004E4B6F"/>
    <w:rsid w:val="004E7693"/>
    <w:rsid w:val="004F7232"/>
    <w:rsid w:val="0050242B"/>
    <w:rsid w:val="005034BE"/>
    <w:rsid w:val="00503887"/>
    <w:rsid w:val="00520B6C"/>
    <w:rsid w:val="005218A2"/>
    <w:rsid w:val="0052533B"/>
    <w:rsid w:val="0053766F"/>
    <w:rsid w:val="00560D8B"/>
    <w:rsid w:val="00561E92"/>
    <w:rsid w:val="00567A2D"/>
    <w:rsid w:val="0057081F"/>
    <w:rsid w:val="00575678"/>
    <w:rsid w:val="00580386"/>
    <w:rsid w:val="00585345"/>
    <w:rsid w:val="0059012C"/>
    <w:rsid w:val="005B13CE"/>
    <w:rsid w:val="005B1CC6"/>
    <w:rsid w:val="005B6C29"/>
    <w:rsid w:val="005C6EE0"/>
    <w:rsid w:val="005D05B6"/>
    <w:rsid w:val="005D1E9A"/>
    <w:rsid w:val="005D4E14"/>
    <w:rsid w:val="005E2043"/>
    <w:rsid w:val="005E2171"/>
    <w:rsid w:val="006127F9"/>
    <w:rsid w:val="00615413"/>
    <w:rsid w:val="00641C84"/>
    <w:rsid w:val="00650302"/>
    <w:rsid w:val="006517B6"/>
    <w:rsid w:val="00687448"/>
    <w:rsid w:val="006A7C59"/>
    <w:rsid w:val="006B3BF6"/>
    <w:rsid w:val="006B6A37"/>
    <w:rsid w:val="006C1073"/>
    <w:rsid w:val="006D53CF"/>
    <w:rsid w:val="006E3AC2"/>
    <w:rsid w:val="006E6710"/>
    <w:rsid w:val="006E6D88"/>
    <w:rsid w:val="006F3164"/>
    <w:rsid w:val="006F692D"/>
    <w:rsid w:val="006F7FFC"/>
    <w:rsid w:val="00702F2F"/>
    <w:rsid w:val="007050BB"/>
    <w:rsid w:val="00706AA8"/>
    <w:rsid w:val="007174FF"/>
    <w:rsid w:val="00720525"/>
    <w:rsid w:val="0073259B"/>
    <w:rsid w:val="00740343"/>
    <w:rsid w:val="007475CB"/>
    <w:rsid w:val="00761279"/>
    <w:rsid w:val="0076674F"/>
    <w:rsid w:val="00773AE9"/>
    <w:rsid w:val="00797D94"/>
    <w:rsid w:val="007A7469"/>
    <w:rsid w:val="007E081D"/>
    <w:rsid w:val="00823B65"/>
    <w:rsid w:val="008252F3"/>
    <w:rsid w:val="008537C4"/>
    <w:rsid w:val="00874C09"/>
    <w:rsid w:val="008973F5"/>
    <w:rsid w:val="008A36BA"/>
    <w:rsid w:val="008A433B"/>
    <w:rsid w:val="008B7643"/>
    <w:rsid w:val="008C7919"/>
    <w:rsid w:val="008D012D"/>
    <w:rsid w:val="008E4016"/>
    <w:rsid w:val="008F2D69"/>
    <w:rsid w:val="00903DD8"/>
    <w:rsid w:val="009168A6"/>
    <w:rsid w:val="00920BBE"/>
    <w:rsid w:val="009247AB"/>
    <w:rsid w:val="00933C85"/>
    <w:rsid w:val="0093535E"/>
    <w:rsid w:val="00935489"/>
    <w:rsid w:val="009572EC"/>
    <w:rsid w:val="0096091B"/>
    <w:rsid w:val="009630D0"/>
    <w:rsid w:val="00966C99"/>
    <w:rsid w:val="00976B1B"/>
    <w:rsid w:val="009878E9"/>
    <w:rsid w:val="009A1520"/>
    <w:rsid w:val="009A3E44"/>
    <w:rsid w:val="009B71B6"/>
    <w:rsid w:val="009D69B3"/>
    <w:rsid w:val="009E2738"/>
    <w:rsid w:val="009E3CB4"/>
    <w:rsid w:val="009E417C"/>
    <w:rsid w:val="009E68D6"/>
    <w:rsid w:val="009F1EE0"/>
    <w:rsid w:val="009F3352"/>
    <w:rsid w:val="00A10F15"/>
    <w:rsid w:val="00A40104"/>
    <w:rsid w:val="00A40FFA"/>
    <w:rsid w:val="00A42E71"/>
    <w:rsid w:val="00A662C2"/>
    <w:rsid w:val="00A676AC"/>
    <w:rsid w:val="00A87921"/>
    <w:rsid w:val="00A9567B"/>
    <w:rsid w:val="00A970AB"/>
    <w:rsid w:val="00AB0ED3"/>
    <w:rsid w:val="00AB1209"/>
    <w:rsid w:val="00AE355D"/>
    <w:rsid w:val="00AE634F"/>
    <w:rsid w:val="00AF27AA"/>
    <w:rsid w:val="00AF7A58"/>
    <w:rsid w:val="00B02259"/>
    <w:rsid w:val="00B20483"/>
    <w:rsid w:val="00B20A98"/>
    <w:rsid w:val="00B21560"/>
    <w:rsid w:val="00B40C7E"/>
    <w:rsid w:val="00B46401"/>
    <w:rsid w:val="00B66DD6"/>
    <w:rsid w:val="00B76CFA"/>
    <w:rsid w:val="00B7739A"/>
    <w:rsid w:val="00BA4628"/>
    <w:rsid w:val="00BA7909"/>
    <w:rsid w:val="00BB7380"/>
    <w:rsid w:val="00BC2EAE"/>
    <w:rsid w:val="00BC4ACE"/>
    <w:rsid w:val="00BD234B"/>
    <w:rsid w:val="00BD7534"/>
    <w:rsid w:val="00BE1915"/>
    <w:rsid w:val="00C03EC9"/>
    <w:rsid w:val="00C144E4"/>
    <w:rsid w:val="00C32AA7"/>
    <w:rsid w:val="00C82FAA"/>
    <w:rsid w:val="00C85FBB"/>
    <w:rsid w:val="00C8768F"/>
    <w:rsid w:val="00CB656B"/>
    <w:rsid w:val="00CB70FD"/>
    <w:rsid w:val="00CC3B4D"/>
    <w:rsid w:val="00CD0AC0"/>
    <w:rsid w:val="00CD35A6"/>
    <w:rsid w:val="00CD7EA7"/>
    <w:rsid w:val="00CE2480"/>
    <w:rsid w:val="00CE35EC"/>
    <w:rsid w:val="00CE7CEC"/>
    <w:rsid w:val="00CF41E3"/>
    <w:rsid w:val="00D134D2"/>
    <w:rsid w:val="00D204AA"/>
    <w:rsid w:val="00D46B9A"/>
    <w:rsid w:val="00D504DF"/>
    <w:rsid w:val="00D55D5B"/>
    <w:rsid w:val="00D6403F"/>
    <w:rsid w:val="00D64C3E"/>
    <w:rsid w:val="00D67C69"/>
    <w:rsid w:val="00D70C8E"/>
    <w:rsid w:val="00D73721"/>
    <w:rsid w:val="00D76584"/>
    <w:rsid w:val="00D82C92"/>
    <w:rsid w:val="00D93578"/>
    <w:rsid w:val="00D96E18"/>
    <w:rsid w:val="00D9752B"/>
    <w:rsid w:val="00DA528D"/>
    <w:rsid w:val="00DB0597"/>
    <w:rsid w:val="00DE1AC0"/>
    <w:rsid w:val="00DF757B"/>
    <w:rsid w:val="00DF7D52"/>
    <w:rsid w:val="00E1454D"/>
    <w:rsid w:val="00E15548"/>
    <w:rsid w:val="00E159D6"/>
    <w:rsid w:val="00E42334"/>
    <w:rsid w:val="00E45C01"/>
    <w:rsid w:val="00E4721C"/>
    <w:rsid w:val="00E54287"/>
    <w:rsid w:val="00E61772"/>
    <w:rsid w:val="00E719DC"/>
    <w:rsid w:val="00E91C39"/>
    <w:rsid w:val="00E97530"/>
    <w:rsid w:val="00EA7C86"/>
    <w:rsid w:val="00EB0649"/>
    <w:rsid w:val="00EB129F"/>
    <w:rsid w:val="00ED5A07"/>
    <w:rsid w:val="00EE6674"/>
    <w:rsid w:val="00F102EB"/>
    <w:rsid w:val="00F3697F"/>
    <w:rsid w:val="00F372E4"/>
    <w:rsid w:val="00F72254"/>
    <w:rsid w:val="00F96671"/>
    <w:rsid w:val="00FA3B12"/>
    <w:rsid w:val="00FC230A"/>
    <w:rsid w:val="00FE3168"/>
    <w:rsid w:val="00FF62E4"/>
    <w:rsid w:val="050C54A2"/>
    <w:rsid w:val="0BFB2215"/>
    <w:rsid w:val="0CA4D218"/>
    <w:rsid w:val="0DEDDB45"/>
    <w:rsid w:val="337E0E8A"/>
    <w:rsid w:val="4F042F71"/>
    <w:rsid w:val="57530955"/>
    <w:rsid w:val="5F3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25DEB"/>
  <w15:chartTrackingRefBased/>
  <w15:docId w15:val="{7089EE2A-1620-4073-A342-684EEE4A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CE0"/>
    <w:rPr>
      <w:rFonts w:ascii="Comic Sans MS" w:hAnsi="Comic Sans MS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color w:val="808080"/>
      <w:sz w:val="19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anklin Gothic Book" w:hAnsi="Franklin Gothic Book"/>
      <w:b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683"/>
      </w:tabs>
      <w:spacing w:before="60" w:after="60"/>
      <w:jc w:val="center"/>
      <w:outlineLvl w:val="2"/>
    </w:pPr>
    <w:rPr>
      <w:rFonts w:ascii="Franklin Gothic Book" w:hAnsi="Franklin Gothic Book"/>
      <w:b/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kern w:val="36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180" w:after="40"/>
      <w:outlineLvl w:val="4"/>
    </w:pPr>
    <w:rPr>
      <w:rFonts w:ascii="Tahoma" w:hAnsi="Tahoma"/>
      <w:b/>
      <w:sz w:val="22"/>
      <w:lang w:val="en-GB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kern w:val="36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  <w:rPr>
      <w:rFonts w:ascii="Tahoma" w:hAnsi="Tahoma"/>
      <w:sz w:val="22"/>
      <w:lang w:val="en-GB"/>
    </w:rPr>
  </w:style>
  <w:style w:type="paragraph" w:styleId="BodyText2">
    <w:name w:val="Body Text 2"/>
    <w:basedOn w:val="Normal"/>
    <w:rPr>
      <w:sz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ahoma" w:hAnsi="Tahoma"/>
      <w:sz w:val="22"/>
      <w:lang w:val="en-GB"/>
    </w:rPr>
  </w:style>
  <w:style w:type="paragraph" w:styleId="BodyText3">
    <w:name w:val="Body Text 3"/>
    <w:basedOn w:val="Normal"/>
    <w:pPr>
      <w:spacing w:before="40" w:after="40"/>
    </w:pPr>
    <w:rPr>
      <w:rFonts w:ascii="Tahoma" w:hAnsi="Tahoma"/>
      <w:sz w:val="20"/>
      <w:lang w:val="en-GB"/>
    </w:rPr>
  </w:style>
  <w:style w:type="paragraph" w:styleId="BodyText">
    <w:name w:val="Body Text"/>
    <w:basedOn w:val="Normal"/>
    <w:pPr>
      <w:jc w:val="center"/>
    </w:pPr>
    <w:rPr>
      <w:sz w:val="20"/>
      <w:lang w:val="en-GB"/>
    </w:rPr>
  </w:style>
  <w:style w:type="paragraph" w:styleId="Title">
    <w:name w:val="Title"/>
    <w:basedOn w:val="Normal"/>
    <w:qFormat/>
    <w:pPr>
      <w:jc w:val="center"/>
    </w:pPr>
    <w:rPr>
      <w:rFonts w:ascii="Verdana" w:hAnsi="Verdana"/>
      <w:color w:val="808080"/>
      <w:sz w:val="19"/>
      <w:u w:val="single"/>
      <w:lang w:val="en-GB"/>
    </w:rPr>
  </w:style>
  <w:style w:type="paragraph" w:styleId="BodyTextIndent">
    <w:name w:val="Body Text Indent"/>
    <w:basedOn w:val="Normal"/>
    <w:pPr>
      <w:ind w:left="318" w:hanging="318"/>
    </w:pPr>
    <w:rPr>
      <w:sz w:val="22"/>
      <w:lang w:val="en-GB"/>
    </w:rPr>
  </w:style>
  <w:style w:type="table" w:styleId="TableGrid">
    <w:name w:val="Table Grid"/>
    <w:basedOn w:val="TableNormal"/>
    <w:rsid w:val="0070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17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12704A"/>
    <w:pPr>
      <w:numPr>
        <w:numId w:val="1"/>
      </w:num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2704A"/>
    <w:rPr>
      <w:rFonts w:ascii="Comic Sans MS" w:hAnsi="Comic Sans MS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31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6D53CF"/>
    <w:rPr>
      <w:rFonts w:ascii="Tahoma" w:hAnsi="Tahoma"/>
      <w:sz w:val="22"/>
      <w:lang w:eastAsia="en-US"/>
    </w:rPr>
  </w:style>
  <w:style w:type="paragraph" w:styleId="BalloonText">
    <w:name w:val="Balloon Text"/>
    <w:basedOn w:val="Normal"/>
    <w:link w:val="BalloonTextChar"/>
    <w:rsid w:val="006D5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53C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641317E6D64CAF602453EAEFF6D7" ma:contentTypeVersion="14" ma:contentTypeDescription="Create a new document." ma:contentTypeScope="" ma:versionID="4ef9c7f3d4d4bb6a5c5bc5ac3c0c042f">
  <xsd:schema xmlns:xsd="http://www.w3.org/2001/XMLSchema" xmlns:xs="http://www.w3.org/2001/XMLSchema" xmlns:p="http://schemas.microsoft.com/office/2006/metadata/properties" xmlns:ns2="32bf5df8-69a1-48d8-86d4-52b12bbb04db" xmlns:ns3="66bbc344-95ea-4968-9ef7-8d458a30dedf" targetNamespace="http://schemas.microsoft.com/office/2006/metadata/properties" ma:root="true" ma:fieldsID="ded326147227aa500b0e3a9ce1cad854" ns2:_="" ns3:_="">
    <xsd:import namespace="32bf5df8-69a1-48d8-86d4-52b12bbb04db"/>
    <xsd:import namespace="66bbc344-95ea-4968-9ef7-8d458a30d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f5df8-69a1-48d8-86d4-52b12bbb0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bf5fbf-3188-4d1f-9f93-42aa3f1af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bc344-95ea-4968-9ef7-8d458a30ded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a35666f-8ed9-4cc1-8f0e-18daf400684d}" ma:internalName="TaxCatchAll" ma:showField="CatchAllData" ma:web="66bbc344-95ea-4968-9ef7-8d458a30d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bf5df8-69a1-48d8-86d4-52b12bbb04db">
      <Terms xmlns="http://schemas.microsoft.com/office/infopath/2007/PartnerControls"/>
    </lcf76f155ced4ddcb4097134ff3c332f>
    <TaxCatchAll xmlns="66bbc344-95ea-4968-9ef7-8d458a30ded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94219-2EDC-4854-82C7-11E8283B441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C59538-B981-49CE-9CC9-A6277CD13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f5df8-69a1-48d8-86d4-52b12bbb04db"/>
    <ds:schemaRef ds:uri="66bbc344-95ea-4968-9ef7-8d458a30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1D0CD-CC9D-4546-A161-18141BEAD55F}">
  <ds:schemaRefs>
    <ds:schemaRef ds:uri="http://schemas.microsoft.com/office/2006/metadata/properties"/>
    <ds:schemaRef ds:uri="http://schemas.microsoft.com/office/infopath/2007/PartnerControls"/>
    <ds:schemaRef ds:uri="32bf5df8-69a1-48d8-86d4-52b12bbb04db"/>
    <ds:schemaRef ds:uri="66bbc344-95ea-4968-9ef7-8d458a30dedf"/>
  </ds:schemaRefs>
</ds:datastoreItem>
</file>

<file path=customXml/itemProps4.xml><?xml version="1.0" encoding="utf-8"?>
<ds:datastoreItem xmlns:ds="http://schemas.openxmlformats.org/officeDocument/2006/customXml" ds:itemID="{7C37640C-A7B1-40D3-AEB6-A5D39BABF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5209</Characters>
  <Application>Microsoft Office Word</Application>
  <DocSecurity>4</DocSecurity>
  <Lines>43</Lines>
  <Paragraphs>12</Paragraphs>
  <ScaleCrop>false</ScaleCrop>
  <Company>Torridge Voluntary Services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Carewise Project Manager</dc:title>
  <dc:subject/>
  <dc:creator>Jane whittaker</dc:creator>
  <cp:keywords/>
  <cp:lastModifiedBy>Rebecca Sharples</cp:lastModifiedBy>
  <cp:revision>2</cp:revision>
  <cp:lastPrinted>2014-01-11T01:00:00Z</cp:lastPrinted>
  <dcterms:created xsi:type="dcterms:W3CDTF">2024-05-17T08:34:00Z</dcterms:created>
  <dcterms:modified xsi:type="dcterms:W3CDTF">2024-05-17T08:34:00Z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Jane Creese</vt:lpwstr>
  </property>
  <property fmtid="{D5CDD505-2E9C-101B-9397-08002B2CF9AE}" pid="3" name="Order">
    <vt:lpwstr>268400.000000000</vt:lpwstr>
  </property>
  <property fmtid="{D5CDD505-2E9C-101B-9397-08002B2CF9AE}" pid="4" name="display_urn:schemas-microsoft-com:office:office#Author">
    <vt:lpwstr>Jane Creese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</Properties>
</file>